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237" w:rsidRPr="00D22492" w:rsidRDefault="00173237" w:rsidP="00173237">
      <w:pPr>
        <w:spacing w:line="360" w:lineRule="auto"/>
        <w:jc w:val="center"/>
        <w:rPr>
          <w:rFonts w:ascii="Arial" w:hAnsi="Arial" w:cs="Arial"/>
          <w:b/>
          <w:sz w:val="28"/>
          <w:szCs w:val="28"/>
        </w:rPr>
      </w:pPr>
      <w:r w:rsidRPr="00D22492">
        <w:rPr>
          <w:rFonts w:ascii="Arial" w:hAnsi="Arial" w:cs="Arial"/>
          <w:b/>
          <w:sz w:val="28"/>
          <w:szCs w:val="28"/>
        </w:rPr>
        <w:t xml:space="preserve">Gender wage gap by industry and by occupation in Canada </w:t>
      </w:r>
    </w:p>
    <w:p w:rsidR="00173237" w:rsidRPr="00D22492" w:rsidRDefault="00173237" w:rsidP="00173237">
      <w:pPr>
        <w:spacing w:line="360" w:lineRule="auto"/>
        <w:jc w:val="center"/>
        <w:rPr>
          <w:rFonts w:ascii="Arial" w:hAnsi="Arial" w:cs="Arial"/>
          <w:b/>
          <w:i/>
        </w:rPr>
      </w:pPr>
      <w:r w:rsidRPr="00D22492">
        <w:rPr>
          <w:rFonts w:ascii="Arial" w:hAnsi="Arial" w:cs="Arial"/>
          <w:b/>
          <w:i/>
        </w:rPr>
        <w:t xml:space="preserve">By Afghan Sher, Alia Nabulsi, Jean-Toussaint </w:t>
      </w:r>
      <w:proofErr w:type="spellStart"/>
      <w:r w:rsidRPr="00D22492">
        <w:rPr>
          <w:rFonts w:ascii="Arial" w:hAnsi="Arial" w:cs="Arial"/>
          <w:b/>
          <w:i/>
        </w:rPr>
        <w:t>Olivieri</w:t>
      </w:r>
      <w:proofErr w:type="spellEnd"/>
      <w:r w:rsidRPr="00D22492">
        <w:rPr>
          <w:rFonts w:ascii="Arial" w:hAnsi="Arial" w:cs="Arial"/>
          <w:b/>
          <w:i/>
        </w:rPr>
        <w:t xml:space="preserve"> </w:t>
      </w:r>
      <w:proofErr w:type="spellStart"/>
      <w:r w:rsidRPr="00D22492">
        <w:rPr>
          <w:rFonts w:ascii="Arial" w:hAnsi="Arial" w:cs="Arial"/>
          <w:b/>
          <w:i/>
        </w:rPr>
        <w:t>Battestini</w:t>
      </w:r>
      <w:proofErr w:type="spellEnd"/>
      <w:r w:rsidRPr="00D22492">
        <w:rPr>
          <w:rFonts w:ascii="Arial" w:hAnsi="Arial" w:cs="Arial"/>
          <w:b/>
          <w:i/>
        </w:rPr>
        <w:t xml:space="preserve">, Cao Ying, </w:t>
      </w:r>
      <w:proofErr w:type="spellStart"/>
      <w:r w:rsidRPr="00D22492">
        <w:rPr>
          <w:rFonts w:ascii="Arial" w:hAnsi="Arial" w:cs="Arial"/>
          <w:b/>
          <w:i/>
        </w:rPr>
        <w:t>Eshilama</w:t>
      </w:r>
      <w:proofErr w:type="spellEnd"/>
      <w:r w:rsidRPr="00D22492">
        <w:rPr>
          <w:rFonts w:ascii="Arial" w:hAnsi="Arial" w:cs="Arial"/>
          <w:b/>
          <w:i/>
        </w:rPr>
        <w:t xml:space="preserve"> </w:t>
      </w:r>
      <w:proofErr w:type="spellStart"/>
      <w:r w:rsidRPr="00D22492">
        <w:rPr>
          <w:rFonts w:ascii="Arial" w:hAnsi="Arial" w:cs="Arial"/>
          <w:b/>
          <w:i/>
        </w:rPr>
        <w:t>Otiamhe</w:t>
      </w:r>
      <w:proofErr w:type="spellEnd"/>
      <w:r w:rsidRPr="00D22492">
        <w:rPr>
          <w:rFonts w:ascii="Arial" w:hAnsi="Arial" w:cs="Arial"/>
          <w:b/>
          <w:i/>
        </w:rPr>
        <w:t xml:space="preserve"> Apryl.  </w:t>
      </w:r>
    </w:p>
    <w:p w:rsidR="00173237" w:rsidRPr="00D22492" w:rsidRDefault="00173237" w:rsidP="00173237">
      <w:pPr>
        <w:spacing w:line="360" w:lineRule="auto"/>
        <w:jc w:val="center"/>
        <w:rPr>
          <w:rFonts w:ascii="Arial" w:hAnsi="Arial" w:cs="Arial"/>
          <w:b/>
          <w:i/>
        </w:rPr>
      </w:pPr>
    </w:p>
    <w:p w:rsidR="00173237" w:rsidRPr="00D22492" w:rsidRDefault="00173237" w:rsidP="00173237">
      <w:pPr>
        <w:spacing w:line="276" w:lineRule="auto"/>
        <w:jc w:val="both"/>
        <w:rPr>
          <w:rFonts w:ascii="Times New Roman" w:hAnsi="Times New Roman" w:cs="Times New Roman"/>
          <w:b/>
          <w:i/>
        </w:rPr>
      </w:pPr>
      <w:r w:rsidRPr="00D22492">
        <w:rPr>
          <w:rFonts w:ascii="Times New Roman" w:hAnsi="Times New Roman" w:cs="Times New Roman"/>
          <w:b/>
        </w:rPr>
        <w:t xml:space="preserve">Abstract: </w:t>
      </w:r>
      <w:r w:rsidRPr="00152EEC">
        <w:rPr>
          <w:rFonts w:ascii="Times New Roman" w:hAnsi="Times New Roman" w:cs="Times New Roman"/>
          <w:i/>
        </w:rPr>
        <w:t>Using the August 2018 Labor Force Survey, we exploit Canadian employee data to measure the gender wage gap by industry and by occupation and we investigate if there is a specific pattern between gender wage gap and high paying industries and occupations. Our results suggest although the gender wage gap should decrease when females are working in high paying industries and occupation because a higher level of education and experience are increasing the hourly wage, the gender wage gap is still high in some high paying industries such as finance for instance. Indeed, some social behaviours and customs in some industries and occupation may interfere with the pattern established.</w:t>
      </w:r>
    </w:p>
    <w:p w:rsidR="001328EB" w:rsidRDefault="001328EB" w:rsidP="00C727A6">
      <w:pPr>
        <w:spacing w:line="276" w:lineRule="auto"/>
        <w:jc w:val="both"/>
        <w:rPr>
          <w:rFonts w:ascii="Times New Roman" w:hAnsi="Times New Roman" w:cs="Times New Roman"/>
          <w:b/>
          <w:i/>
        </w:rPr>
      </w:pPr>
    </w:p>
    <w:p w:rsidR="00F97B7A" w:rsidRPr="00BF3783" w:rsidRDefault="00F97B7A" w:rsidP="00C727A6">
      <w:pPr>
        <w:spacing w:line="276" w:lineRule="auto"/>
        <w:jc w:val="both"/>
        <w:rPr>
          <w:rFonts w:ascii="Arial" w:hAnsi="Arial" w:cs="Arial"/>
          <w:b/>
        </w:rPr>
      </w:pPr>
      <w:r w:rsidRPr="00BF3783">
        <w:rPr>
          <w:rFonts w:ascii="Arial" w:hAnsi="Arial" w:cs="Arial"/>
          <w:b/>
        </w:rPr>
        <w:t xml:space="preserve">Introduction </w:t>
      </w:r>
    </w:p>
    <w:p w:rsidR="000B2018" w:rsidRPr="00C727A6" w:rsidRDefault="000B2018" w:rsidP="00C727A6">
      <w:pPr>
        <w:spacing w:line="276" w:lineRule="auto"/>
        <w:ind w:firstLine="426"/>
        <w:jc w:val="both"/>
        <w:rPr>
          <w:rFonts w:ascii="Times New Roman" w:hAnsi="Times New Roman" w:cs="Times New Roman"/>
        </w:rPr>
      </w:pPr>
    </w:p>
    <w:p w:rsidR="00F97B7A" w:rsidRPr="00C727A6" w:rsidRDefault="00F97B7A" w:rsidP="00C727A6">
      <w:pPr>
        <w:spacing w:line="276" w:lineRule="auto"/>
        <w:ind w:firstLine="426"/>
        <w:jc w:val="both"/>
        <w:rPr>
          <w:rFonts w:ascii="Times New Roman" w:hAnsi="Times New Roman" w:cs="Times New Roman"/>
        </w:rPr>
      </w:pPr>
      <w:r w:rsidRPr="00C727A6">
        <w:rPr>
          <w:rFonts w:ascii="Times New Roman" w:hAnsi="Times New Roman" w:cs="Times New Roman"/>
        </w:rPr>
        <w:t>Despite the improvement observed over the past years in women’s share of the labour force and the narrowing systematic gender wage gap, unequal payment between male and female workers, who acquires same level of working skills and shares same attributes, remains as a concerning issue in the global labour market, and the factors contributing to the gap remain unclear. The level of gender wage gap shows a great disparity among different industries and occupations. Again, with identical attributes, the variations in</w:t>
      </w:r>
      <w:r w:rsidR="00365D7C" w:rsidRPr="00C727A6">
        <w:rPr>
          <w:rFonts w:ascii="Times New Roman" w:hAnsi="Times New Roman" w:cs="Times New Roman"/>
        </w:rPr>
        <w:t xml:space="preserve"> </w:t>
      </w:r>
      <w:r w:rsidRPr="00C727A6">
        <w:rPr>
          <w:rFonts w:ascii="Times New Roman" w:hAnsi="Times New Roman" w:cs="Times New Roman"/>
        </w:rPr>
        <w:t xml:space="preserve">wage gap between female and male works suggests the type of industry or occupation, as well as gender-distribution of that </w:t>
      </w:r>
      <w:r w:rsidR="005D3793" w:rsidRPr="00C727A6">
        <w:rPr>
          <w:rFonts w:ascii="Times New Roman" w:hAnsi="Times New Roman" w:cs="Times New Roman"/>
        </w:rPr>
        <w:t>industry</w:t>
      </w:r>
      <w:r w:rsidRPr="00C727A6">
        <w:rPr>
          <w:rFonts w:ascii="Times New Roman" w:hAnsi="Times New Roman" w:cs="Times New Roman"/>
        </w:rPr>
        <w:t xml:space="preserve"> or occupation are key determinants of the level of gender wage gap.  </w:t>
      </w:r>
    </w:p>
    <w:p w:rsidR="00F97B7A" w:rsidRPr="00C727A6" w:rsidRDefault="00F97B7A" w:rsidP="00C727A6">
      <w:pPr>
        <w:spacing w:line="276" w:lineRule="auto"/>
        <w:ind w:firstLine="426"/>
        <w:jc w:val="both"/>
        <w:rPr>
          <w:rFonts w:ascii="Times New Roman" w:hAnsi="Times New Roman" w:cs="Times New Roman"/>
        </w:rPr>
      </w:pPr>
      <w:r w:rsidRPr="00C727A6">
        <w:rPr>
          <w:rFonts w:ascii="Times New Roman" w:hAnsi="Times New Roman" w:cs="Times New Roman"/>
        </w:rPr>
        <w:t>It is important to point out and recognize the problem of occupational segregation in the labour markets. Certain industries such as Motor skills and other occupations require strength and handy skill are often male-dominated. However, gender segregation in different industries and occupations failed to explain the gender wage gap</w:t>
      </w:r>
      <w:r w:rsidR="00365D7C" w:rsidRPr="00C727A6">
        <w:rPr>
          <w:rFonts w:ascii="Times New Roman" w:hAnsi="Times New Roman" w:cs="Times New Roman"/>
        </w:rPr>
        <w:t xml:space="preserve"> </w:t>
      </w:r>
      <w:r w:rsidRPr="00C727A6">
        <w:rPr>
          <w:rFonts w:ascii="Times New Roman" w:hAnsi="Times New Roman" w:cs="Times New Roman"/>
        </w:rPr>
        <w:t>(</w:t>
      </w:r>
      <w:proofErr w:type="spellStart"/>
      <w:proofErr w:type="gramStart"/>
      <w:r w:rsidRPr="00C727A6">
        <w:rPr>
          <w:rFonts w:ascii="Times New Roman" w:hAnsi="Times New Roman" w:cs="Times New Roman"/>
        </w:rPr>
        <w:t>Arcila,Ferrer</w:t>
      </w:r>
      <w:proofErr w:type="spellEnd"/>
      <w:proofErr w:type="gramEnd"/>
      <w:r w:rsidRPr="00C727A6">
        <w:rPr>
          <w:rFonts w:ascii="Times New Roman" w:hAnsi="Times New Roman" w:cs="Times New Roman"/>
        </w:rPr>
        <w:t xml:space="preserve"> &amp;</w:t>
      </w:r>
      <w:proofErr w:type="spellStart"/>
      <w:r w:rsidRPr="00C727A6">
        <w:rPr>
          <w:rFonts w:ascii="Times New Roman" w:hAnsi="Times New Roman" w:cs="Times New Roman"/>
        </w:rPr>
        <w:t>Schirle</w:t>
      </w:r>
      <w:proofErr w:type="spellEnd"/>
      <w:r w:rsidRPr="00C727A6">
        <w:rPr>
          <w:rFonts w:ascii="Times New Roman" w:hAnsi="Times New Roman" w:cs="Times New Roman"/>
        </w:rPr>
        <w:t>, 2017)</w:t>
      </w:r>
      <w:r w:rsidR="00365D7C" w:rsidRPr="00C727A6">
        <w:rPr>
          <w:rFonts w:ascii="Times New Roman" w:hAnsi="Times New Roman" w:cs="Times New Roman"/>
        </w:rPr>
        <w:t>.</w:t>
      </w:r>
      <w:r w:rsidRPr="00C727A6">
        <w:rPr>
          <w:rFonts w:ascii="Times New Roman" w:hAnsi="Times New Roman" w:cs="Times New Roman"/>
        </w:rPr>
        <w:t xml:space="preserve"> Instead gender wage gap in an occupation is partially explained by gender discrepancies in skills rather than unbalanced distribution and the net discrimination gaps vary across firms and are huge in male-dominated companies. </w:t>
      </w:r>
    </w:p>
    <w:p w:rsidR="00F97B7A" w:rsidRPr="00C727A6" w:rsidRDefault="00F97B7A" w:rsidP="00C727A6">
      <w:pPr>
        <w:spacing w:line="276" w:lineRule="auto"/>
        <w:ind w:firstLine="426"/>
        <w:jc w:val="both"/>
        <w:rPr>
          <w:rFonts w:ascii="Times New Roman" w:hAnsi="Times New Roman" w:cs="Times New Roman"/>
        </w:rPr>
      </w:pPr>
      <w:r w:rsidRPr="00C727A6">
        <w:rPr>
          <w:rFonts w:ascii="Times New Roman" w:hAnsi="Times New Roman" w:cs="Times New Roman"/>
        </w:rPr>
        <w:lastRenderedPageBreak/>
        <w:t>Similarly, Krueger and Summers (1988) also examines the discrepancies in wages for equally skilled employees.  They proved that wages dispersion crosswise industries are substantial. They point out that the industries’ wage structures are extremely correlated for employees in large and small companies, in</w:t>
      </w:r>
      <w:r w:rsidR="00365D7C" w:rsidRPr="00C727A6">
        <w:rPr>
          <w:rFonts w:ascii="Times New Roman" w:hAnsi="Times New Roman" w:cs="Times New Roman"/>
        </w:rPr>
        <w:t xml:space="preserve"> numerous</w:t>
      </w:r>
      <w:r w:rsidRPr="00C727A6">
        <w:rPr>
          <w:rFonts w:ascii="Times New Roman" w:hAnsi="Times New Roman" w:cs="Times New Roman"/>
        </w:rPr>
        <w:t xml:space="preserve"> states of the United States, and with different employment tenures. In other words, the amount of wage provided by the industry and occupation has direct impacts on gender wage gaps. </w:t>
      </w:r>
    </w:p>
    <w:p w:rsidR="007440BA" w:rsidRPr="00C727A6" w:rsidRDefault="00F8017F" w:rsidP="00C727A6">
      <w:pPr>
        <w:spacing w:line="276" w:lineRule="auto"/>
        <w:ind w:firstLine="426"/>
        <w:jc w:val="both"/>
        <w:rPr>
          <w:rFonts w:ascii="Times New Roman" w:hAnsi="Times New Roman" w:cs="Times New Roman"/>
        </w:rPr>
      </w:pPr>
      <w:r w:rsidRPr="00C727A6">
        <w:rPr>
          <w:rFonts w:ascii="Times New Roman" w:hAnsi="Times New Roman" w:cs="Times New Roman"/>
        </w:rPr>
        <w:t>E</w:t>
      </w:r>
      <w:r w:rsidR="00F97B7A" w:rsidRPr="00C727A6">
        <w:rPr>
          <w:rFonts w:ascii="Times New Roman" w:hAnsi="Times New Roman" w:cs="Times New Roman"/>
        </w:rPr>
        <w:t>ducation level</w:t>
      </w:r>
      <w:r w:rsidR="00365D7C" w:rsidRPr="00C727A6">
        <w:rPr>
          <w:rFonts w:ascii="Times New Roman" w:hAnsi="Times New Roman" w:cs="Times New Roman"/>
        </w:rPr>
        <w:t>s</w:t>
      </w:r>
      <w:r w:rsidR="00F97B7A" w:rsidRPr="00C727A6">
        <w:rPr>
          <w:rFonts w:ascii="Times New Roman" w:hAnsi="Times New Roman" w:cs="Times New Roman"/>
        </w:rPr>
        <w:t xml:space="preserve"> are also suspected to be a factor that contribu</w:t>
      </w:r>
      <w:r w:rsidRPr="00C727A6">
        <w:rPr>
          <w:rFonts w:ascii="Times New Roman" w:hAnsi="Times New Roman" w:cs="Times New Roman"/>
        </w:rPr>
        <w:t>te</w:t>
      </w:r>
      <w:r w:rsidR="00F97B7A" w:rsidRPr="00C727A6">
        <w:rPr>
          <w:rFonts w:ascii="Times New Roman" w:hAnsi="Times New Roman" w:cs="Times New Roman"/>
        </w:rPr>
        <w:t xml:space="preserve"> to the gender wage gap in different industries. </w:t>
      </w:r>
      <w:proofErr w:type="spellStart"/>
      <w:r w:rsidR="00F97B7A" w:rsidRPr="00C727A6">
        <w:rPr>
          <w:rFonts w:ascii="Times New Roman" w:hAnsi="Times New Roman" w:cs="Times New Roman"/>
        </w:rPr>
        <w:t>Boudarbata</w:t>
      </w:r>
      <w:proofErr w:type="spellEnd"/>
      <w:r w:rsidR="00F97B7A" w:rsidRPr="00C727A6">
        <w:rPr>
          <w:rFonts w:ascii="Times New Roman" w:hAnsi="Times New Roman" w:cs="Times New Roman"/>
        </w:rPr>
        <w:t xml:space="preserve"> and Connolly (2013) point out that female post-secondary graduates earn on average 6-14% less than male</w:t>
      </w:r>
      <w:r w:rsidRPr="00C727A6">
        <w:rPr>
          <w:rFonts w:ascii="Times New Roman" w:hAnsi="Times New Roman" w:cs="Times New Roman"/>
        </w:rPr>
        <w:t xml:space="preserve"> in </w:t>
      </w:r>
      <w:r w:rsidR="00F97B7A" w:rsidRPr="00C727A6">
        <w:rPr>
          <w:rFonts w:ascii="Times New Roman" w:hAnsi="Times New Roman" w:cs="Times New Roman"/>
        </w:rPr>
        <w:t xml:space="preserve">post-secondary graduates during the period two to five years after graduation. As an important statement made in </w:t>
      </w:r>
      <w:proofErr w:type="spellStart"/>
      <w:r w:rsidR="00F97B7A" w:rsidRPr="00C727A6">
        <w:rPr>
          <w:rFonts w:ascii="Times New Roman" w:hAnsi="Times New Roman" w:cs="Times New Roman"/>
        </w:rPr>
        <w:t>Boudarbata</w:t>
      </w:r>
      <w:proofErr w:type="spellEnd"/>
      <w:r w:rsidR="00F97B7A" w:rsidRPr="00C727A6">
        <w:rPr>
          <w:rFonts w:ascii="Times New Roman" w:hAnsi="Times New Roman" w:cs="Times New Roman"/>
        </w:rPr>
        <w:t xml:space="preserve"> and Connolly’s study, women earn less at every point of the distribution compare to men. This suggests</w:t>
      </w:r>
      <w:r w:rsidRPr="00C727A6">
        <w:rPr>
          <w:rFonts w:ascii="Times New Roman" w:hAnsi="Times New Roman" w:cs="Times New Roman"/>
        </w:rPr>
        <w:t xml:space="preserve"> that </w:t>
      </w:r>
      <w:r w:rsidR="00F97B7A" w:rsidRPr="00C727A6">
        <w:rPr>
          <w:rFonts w:ascii="Times New Roman" w:hAnsi="Times New Roman" w:cs="Times New Roman"/>
        </w:rPr>
        <w:t xml:space="preserve">gender discrimination exists in all industries and occupations, which manifested in the form of gender wage gap. </w:t>
      </w:r>
      <w:r w:rsidR="00AE53AE" w:rsidRPr="00C727A6">
        <w:rPr>
          <w:rFonts w:ascii="Times New Roman" w:hAnsi="Times New Roman" w:cs="Times New Roman"/>
        </w:rPr>
        <w:t xml:space="preserve">By examining the interaction between the interindustry wage levels and the gender wage gap, we can see if the gender wage gap is greater in higher paying industries and occupations in Canada. </w:t>
      </w:r>
    </w:p>
    <w:p w:rsidR="007440BA" w:rsidRPr="00C727A6" w:rsidRDefault="00F97B7A" w:rsidP="00C727A6">
      <w:pPr>
        <w:spacing w:line="276" w:lineRule="auto"/>
        <w:ind w:firstLine="426"/>
        <w:jc w:val="both"/>
        <w:rPr>
          <w:rFonts w:ascii="Times New Roman" w:hAnsi="Times New Roman" w:cs="Times New Roman"/>
        </w:rPr>
      </w:pPr>
      <w:r w:rsidRPr="00C727A6">
        <w:rPr>
          <w:rFonts w:ascii="Times New Roman" w:hAnsi="Times New Roman" w:cs="Times New Roman"/>
        </w:rPr>
        <w:t>In addition, wage differences also existed between employees employed in different sectors and the hierarchy of industries in regards</w:t>
      </w:r>
      <w:r w:rsidR="00F8017F" w:rsidRPr="00C727A6">
        <w:rPr>
          <w:rFonts w:ascii="Times New Roman" w:hAnsi="Times New Roman" w:cs="Times New Roman"/>
        </w:rPr>
        <w:t xml:space="preserve"> </w:t>
      </w:r>
      <w:r w:rsidRPr="00C727A6">
        <w:rPr>
          <w:rFonts w:ascii="Times New Roman" w:hAnsi="Times New Roman" w:cs="Times New Roman"/>
        </w:rPr>
        <w:t xml:space="preserve">wages is the same for both female and male employees across </w:t>
      </w:r>
      <w:r w:rsidR="00B95856" w:rsidRPr="00C727A6">
        <w:rPr>
          <w:rFonts w:ascii="Times New Roman" w:hAnsi="Times New Roman" w:cs="Times New Roman"/>
        </w:rPr>
        <w:t>nations</w:t>
      </w:r>
      <w:r w:rsidRPr="00C727A6">
        <w:rPr>
          <w:rFonts w:ascii="Times New Roman" w:hAnsi="Times New Roman" w:cs="Times New Roman"/>
        </w:rPr>
        <w:t xml:space="preserve"> (Gannon et al. 2007)</w:t>
      </w:r>
      <w:r w:rsidR="00365D7C" w:rsidRPr="00C727A6">
        <w:rPr>
          <w:rFonts w:ascii="Times New Roman" w:hAnsi="Times New Roman" w:cs="Times New Roman"/>
        </w:rPr>
        <w:t xml:space="preserve">. </w:t>
      </w:r>
      <w:r w:rsidRPr="00C727A6">
        <w:rPr>
          <w:rFonts w:ascii="Times New Roman" w:hAnsi="Times New Roman" w:cs="Times New Roman"/>
        </w:rPr>
        <w:t xml:space="preserve">There is an association between inter-industry wage discrepancies and gender wage gap, which suggests that the hierarchy of the industries or occupations would greatly influence gender wage gap within the industry. </w:t>
      </w:r>
      <w:r w:rsidR="007440BA" w:rsidRPr="00C727A6">
        <w:rPr>
          <w:rFonts w:ascii="Times New Roman" w:hAnsi="Times New Roman" w:cs="Times New Roman"/>
        </w:rPr>
        <w:tab/>
      </w:r>
    </w:p>
    <w:p w:rsidR="00F97B7A" w:rsidRPr="00C727A6" w:rsidRDefault="00F97B7A" w:rsidP="00C727A6">
      <w:pPr>
        <w:spacing w:line="276" w:lineRule="auto"/>
        <w:ind w:firstLine="426"/>
        <w:jc w:val="both"/>
        <w:rPr>
          <w:rFonts w:ascii="Times New Roman" w:hAnsi="Times New Roman" w:cs="Times New Roman"/>
        </w:rPr>
      </w:pPr>
      <w:proofErr w:type="spellStart"/>
      <w:r w:rsidRPr="00C727A6">
        <w:rPr>
          <w:rFonts w:ascii="Times New Roman" w:hAnsi="Times New Roman" w:cs="Times New Roman"/>
        </w:rPr>
        <w:t>Arcila</w:t>
      </w:r>
      <w:proofErr w:type="spellEnd"/>
      <w:r w:rsidRPr="00C727A6">
        <w:rPr>
          <w:rFonts w:ascii="Times New Roman" w:hAnsi="Times New Roman" w:cs="Times New Roman"/>
        </w:rPr>
        <w:t xml:space="preserve">, Ferrer and </w:t>
      </w:r>
      <w:proofErr w:type="spellStart"/>
      <w:r w:rsidRPr="00C727A6">
        <w:rPr>
          <w:rFonts w:ascii="Times New Roman" w:hAnsi="Times New Roman" w:cs="Times New Roman"/>
        </w:rPr>
        <w:t>Schirle</w:t>
      </w:r>
      <w:proofErr w:type="spellEnd"/>
      <w:r w:rsidR="00365D7C" w:rsidRPr="00C727A6">
        <w:rPr>
          <w:rFonts w:ascii="Times New Roman" w:hAnsi="Times New Roman" w:cs="Times New Roman"/>
        </w:rPr>
        <w:t xml:space="preserve"> (2017)</w:t>
      </w:r>
      <w:r w:rsidRPr="00C727A6">
        <w:rPr>
          <w:rFonts w:ascii="Times New Roman" w:hAnsi="Times New Roman" w:cs="Times New Roman"/>
        </w:rPr>
        <w:t xml:space="preserve"> provide a sophisticated analysis of the characteristics of both male and female workers in different industries and occupations. Demographic characteristics such as age, marital status, number of children is all considered to be important factors that could influence workers’ wage. Distribution of men and women across educational categories, such as Grade 8 or lower, some </w:t>
      </w:r>
      <w:r w:rsidR="00365D7C" w:rsidRPr="00C727A6">
        <w:rPr>
          <w:rFonts w:ascii="Times New Roman" w:hAnsi="Times New Roman" w:cs="Times New Roman"/>
        </w:rPr>
        <w:t>post-secondary</w:t>
      </w:r>
      <w:r w:rsidRPr="00C727A6">
        <w:rPr>
          <w:rFonts w:ascii="Times New Roman" w:hAnsi="Times New Roman" w:cs="Times New Roman"/>
        </w:rPr>
        <w:t xml:space="preserve"> degree, Trades certificates, above B.A. are all used to measures the educational level and working skills of workers. Job characteristics, such as full time, permanent, public sector, union </w:t>
      </w:r>
      <w:proofErr w:type="gramStart"/>
      <w:r w:rsidRPr="00C727A6">
        <w:rPr>
          <w:rFonts w:ascii="Times New Roman" w:hAnsi="Times New Roman" w:cs="Times New Roman"/>
        </w:rPr>
        <w:t>and etc.</w:t>
      </w:r>
      <w:proofErr w:type="gramEnd"/>
      <w:r w:rsidRPr="00C727A6">
        <w:rPr>
          <w:rFonts w:ascii="Times New Roman" w:hAnsi="Times New Roman" w:cs="Times New Roman"/>
        </w:rPr>
        <w:t xml:space="preserve"> are all included in </w:t>
      </w:r>
      <w:proofErr w:type="spellStart"/>
      <w:r w:rsidRPr="00C727A6">
        <w:rPr>
          <w:rFonts w:ascii="Times New Roman" w:hAnsi="Times New Roman" w:cs="Times New Roman"/>
        </w:rPr>
        <w:t>Aricilia</w:t>
      </w:r>
      <w:proofErr w:type="spellEnd"/>
      <w:r w:rsidRPr="00C727A6">
        <w:rPr>
          <w:rFonts w:ascii="Times New Roman" w:hAnsi="Times New Roman" w:cs="Times New Roman"/>
        </w:rPr>
        <w:t xml:space="preserve">, Ferrer and </w:t>
      </w:r>
      <w:proofErr w:type="spellStart"/>
      <w:r w:rsidRPr="00C727A6">
        <w:rPr>
          <w:rFonts w:ascii="Times New Roman" w:hAnsi="Times New Roman" w:cs="Times New Roman"/>
        </w:rPr>
        <w:t>Schirle’s</w:t>
      </w:r>
      <w:proofErr w:type="spellEnd"/>
      <w:r w:rsidRPr="00C727A6">
        <w:rPr>
          <w:rFonts w:ascii="Times New Roman" w:hAnsi="Times New Roman" w:cs="Times New Roman"/>
        </w:rPr>
        <w:t xml:space="preserve"> study to investigate the factors that could influence the gender wage gap in different industries or occupations. The workers’ characteristics listed in their study and the job categories analyzed in their study provides insights on our own study, especially in controlling variables in equation</w:t>
      </w:r>
      <w:r w:rsidR="007440BA" w:rsidRPr="00C727A6">
        <w:rPr>
          <w:rFonts w:ascii="Times New Roman" w:hAnsi="Times New Roman" w:cs="Times New Roman"/>
        </w:rPr>
        <w:t>.</w:t>
      </w:r>
      <w:r w:rsidR="007440BA" w:rsidRPr="00C727A6">
        <w:rPr>
          <w:rFonts w:ascii="Times New Roman" w:hAnsi="Times New Roman" w:cs="Times New Roman"/>
        </w:rPr>
        <w:tab/>
      </w:r>
      <w:r w:rsidRPr="00C727A6">
        <w:rPr>
          <w:rFonts w:ascii="Times New Roman" w:hAnsi="Times New Roman" w:cs="Times New Roman"/>
        </w:rPr>
        <w:t xml:space="preserve">By studying and analyzing the data collected from the Canada Labour Force </w:t>
      </w:r>
      <w:r w:rsidRPr="00C727A6">
        <w:rPr>
          <w:rFonts w:ascii="Times New Roman" w:hAnsi="Times New Roman" w:cs="Times New Roman"/>
        </w:rPr>
        <w:lastRenderedPageBreak/>
        <w:t>Survey</w:t>
      </w:r>
      <w:r w:rsidR="00F8017F" w:rsidRPr="00C727A6">
        <w:rPr>
          <w:rFonts w:ascii="Times New Roman" w:hAnsi="Times New Roman" w:cs="Times New Roman"/>
        </w:rPr>
        <w:t xml:space="preserve"> for August 2018</w:t>
      </w:r>
      <w:r w:rsidRPr="00C727A6">
        <w:rPr>
          <w:rFonts w:ascii="Times New Roman" w:hAnsi="Times New Roman" w:cs="Times New Roman"/>
        </w:rPr>
        <w:t xml:space="preserve">, this research will investigate the gender wage gap found in </w:t>
      </w:r>
      <w:r w:rsidR="00F8017F" w:rsidRPr="00C727A6">
        <w:rPr>
          <w:rFonts w:ascii="Times New Roman" w:hAnsi="Times New Roman" w:cs="Times New Roman"/>
        </w:rPr>
        <w:t xml:space="preserve">multiple </w:t>
      </w:r>
      <w:r w:rsidRPr="00C727A6">
        <w:rPr>
          <w:rFonts w:ascii="Times New Roman" w:hAnsi="Times New Roman" w:cs="Times New Roman"/>
        </w:rPr>
        <w:t xml:space="preserve">industries and occupations, and further determine the major cause that influence the different levels of gender wage gap found in different industries and occupations. Drawing from the literature review and the research result, factors such as gender segregation, </w:t>
      </w:r>
      <w:r w:rsidR="00F8017F" w:rsidRPr="00C727A6">
        <w:rPr>
          <w:rFonts w:ascii="Times New Roman" w:hAnsi="Times New Roman" w:cs="Times New Roman"/>
        </w:rPr>
        <w:t>physical attributes</w:t>
      </w:r>
      <w:r w:rsidR="00AE53AE" w:rsidRPr="00C727A6">
        <w:rPr>
          <w:rFonts w:ascii="Times New Roman" w:hAnsi="Times New Roman" w:cs="Times New Roman"/>
        </w:rPr>
        <w:t xml:space="preserve"> and gender socialization are </w:t>
      </w:r>
      <w:r w:rsidRPr="00C727A6">
        <w:rPr>
          <w:rFonts w:ascii="Times New Roman" w:hAnsi="Times New Roman" w:cs="Times New Roman"/>
        </w:rPr>
        <w:t>closely related to gender wage gap</w:t>
      </w:r>
      <w:r w:rsidR="00AE53AE" w:rsidRPr="00C727A6">
        <w:rPr>
          <w:rFonts w:ascii="Times New Roman" w:hAnsi="Times New Roman" w:cs="Times New Roman"/>
        </w:rPr>
        <w:t>s</w:t>
      </w:r>
      <w:r w:rsidRPr="00C727A6">
        <w:rPr>
          <w:rFonts w:ascii="Times New Roman" w:hAnsi="Times New Roman" w:cs="Times New Roman"/>
        </w:rPr>
        <w:t xml:space="preserve"> in different industries and occupations.  </w:t>
      </w:r>
    </w:p>
    <w:p w:rsidR="000B2018" w:rsidRPr="00C727A6" w:rsidRDefault="000B2018" w:rsidP="00C727A6">
      <w:pPr>
        <w:spacing w:line="276" w:lineRule="auto"/>
        <w:jc w:val="both"/>
        <w:rPr>
          <w:rFonts w:ascii="Times New Roman" w:hAnsi="Times New Roman" w:cs="Times New Roman"/>
        </w:rPr>
      </w:pPr>
    </w:p>
    <w:p w:rsidR="000B2018" w:rsidRPr="00BF3783" w:rsidRDefault="000B2018" w:rsidP="00C727A6">
      <w:pPr>
        <w:spacing w:line="276" w:lineRule="auto"/>
        <w:jc w:val="both"/>
        <w:rPr>
          <w:rFonts w:ascii="Arial" w:hAnsi="Arial" w:cs="Arial"/>
          <w:b/>
        </w:rPr>
      </w:pPr>
      <w:r w:rsidRPr="00BF3783">
        <w:rPr>
          <w:rFonts w:ascii="Arial" w:hAnsi="Arial" w:cs="Arial"/>
          <w:b/>
        </w:rPr>
        <w:t>Data Description</w:t>
      </w:r>
    </w:p>
    <w:p w:rsidR="000B2018" w:rsidRPr="00C727A6" w:rsidRDefault="000B2018" w:rsidP="00C727A6">
      <w:pPr>
        <w:spacing w:line="276" w:lineRule="auto"/>
        <w:jc w:val="both"/>
        <w:rPr>
          <w:rFonts w:ascii="Times New Roman" w:hAnsi="Times New Roman" w:cs="Times New Roman"/>
        </w:rPr>
      </w:pPr>
    </w:p>
    <w:p w:rsidR="00954BF9" w:rsidRDefault="00AE53AE" w:rsidP="00C727A6">
      <w:pPr>
        <w:spacing w:line="276" w:lineRule="auto"/>
        <w:ind w:firstLine="720"/>
        <w:jc w:val="both"/>
        <w:rPr>
          <w:rFonts w:ascii="Times New Roman" w:hAnsi="Times New Roman" w:cs="Times New Roman"/>
        </w:rPr>
      </w:pPr>
      <w:r w:rsidRPr="00C727A6">
        <w:rPr>
          <w:rFonts w:ascii="Times New Roman" w:hAnsi="Times New Roman" w:cs="Times New Roman"/>
        </w:rPr>
        <w:t>Our</w:t>
      </w:r>
      <w:r w:rsidR="00F97B7A" w:rsidRPr="00C727A6">
        <w:rPr>
          <w:rFonts w:ascii="Times New Roman" w:hAnsi="Times New Roman" w:cs="Times New Roman"/>
        </w:rPr>
        <w:t xml:space="preserve"> study is based on the August 2018 Labour Force Survey (LFS) gathered by Statistics Canada. It contains information of individuals such as age, level of education, marital status, immigration status, union status, occupation, sex, hourly wage and information about the Canadian economy such</w:t>
      </w:r>
      <w:r w:rsidR="00204EBF">
        <w:rPr>
          <w:rFonts w:ascii="Times New Roman" w:hAnsi="Times New Roman" w:cs="Times New Roman"/>
        </w:rPr>
        <w:t xml:space="preserve"> as sector of activity, region </w:t>
      </w:r>
      <w:r w:rsidR="00F97B7A" w:rsidRPr="00C727A6">
        <w:rPr>
          <w:rFonts w:ascii="Times New Roman" w:hAnsi="Times New Roman" w:cs="Times New Roman"/>
        </w:rPr>
        <w:t xml:space="preserve">- except </w:t>
      </w:r>
      <w:r w:rsidR="00204EBF">
        <w:rPr>
          <w:rFonts w:ascii="Times New Roman" w:hAnsi="Times New Roman" w:cs="Times New Roman"/>
        </w:rPr>
        <w:t xml:space="preserve">the three Canadian territories </w:t>
      </w:r>
      <w:r w:rsidR="00666A8B">
        <w:rPr>
          <w:rFonts w:ascii="Times New Roman" w:hAnsi="Times New Roman" w:cs="Times New Roman"/>
        </w:rPr>
        <w:t xml:space="preserve">- </w:t>
      </w:r>
      <w:r w:rsidR="00666A8B" w:rsidRPr="00C727A6">
        <w:rPr>
          <w:rFonts w:ascii="Times New Roman" w:hAnsi="Times New Roman" w:cs="Times New Roman"/>
        </w:rPr>
        <w:t>size</w:t>
      </w:r>
      <w:r w:rsidR="00F97B7A" w:rsidRPr="00C727A6">
        <w:rPr>
          <w:rFonts w:ascii="Times New Roman" w:hAnsi="Times New Roman" w:cs="Times New Roman"/>
        </w:rPr>
        <w:t xml:space="preserve"> of establishment, class of workers, current student status and size of Canadian cities. We chose the August 2018 LFS because it is the latest one released so far when we started to conduct our </w:t>
      </w:r>
      <w:r w:rsidR="00204EBF" w:rsidRPr="00C727A6">
        <w:rPr>
          <w:rFonts w:ascii="Times New Roman" w:hAnsi="Times New Roman" w:cs="Times New Roman"/>
        </w:rPr>
        <w:t>analysis</w:t>
      </w:r>
      <w:r w:rsidR="00F97B7A" w:rsidRPr="00C727A6">
        <w:rPr>
          <w:rStyle w:val="FootnoteReference"/>
          <w:rFonts w:ascii="Times New Roman" w:hAnsi="Times New Roman" w:cs="Times New Roman"/>
        </w:rPr>
        <w:footnoteReference w:id="1"/>
      </w:r>
      <w:r w:rsidR="00F97B7A" w:rsidRPr="00C727A6">
        <w:rPr>
          <w:rFonts w:ascii="Times New Roman" w:hAnsi="Times New Roman" w:cs="Times New Roman"/>
        </w:rPr>
        <w:t>.  We excluded all unemployed members of the labor force, individ</w:t>
      </w:r>
      <w:r w:rsidR="0031631E">
        <w:rPr>
          <w:rFonts w:ascii="Times New Roman" w:hAnsi="Times New Roman" w:cs="Times New Roman"/>
        </w:rPr>
        <w:t>uals not in the labour force, retired people,</w:t>
      </w:r>
      <w:r w:rsidR="00F97B7A" w:rsidRPr="00C727A6">
        <w:rPr>
          <w:rFonts w:ascii="Times New Roman" w:hAnsi="Times New Roman" w:cs="Times New Roman"/>
        </w:rPr>
        <w:t xml:space="preserve"> all international students, part time workers, seasonal and self-employed workers, immigrants landed in Canada less than ten years ago because we assume their labour market structure is different from the rest of workers, that’s to say they are ready to accept a lower income than the rest of workers. </w:t>
      </w:r>
      <w:r w:rsidR="00954BF9">
        <w:rPr>
          <w:rFonts w:ascii="Times New Roman" w:hAnsi="Times New Roman" w:cs="Times New Roman"/>
        </w:rPr>
        <w:t>Furthermore, we included a variable holding for the size of the establishment.</w:t>
      </w:r>
    </w:p>
    <w:p w:rsidR="00F97B7A" w:rsidRPr="00C727A6" w:rsidRDefault="00F97B7A" w:rsidP="00954BF9">
      <w:pPr>
        <w:spacing w:line="276" w:lineRule="auto"/>
        <w:ind w:firstLine="720"/>
        <w:jc w:val="both"/>
        <w:rPr>
          <w:rFonts w:ascii="Times New Roman" w:hAnsi="Times New Roman" w:cs="Times New Roman"/>
        </w:rPr>
      </w:pPr>
      <w:r w:rsidRPr="00C727A6">
        <w:rPr>
          <w:rFonts w:ascii="Times New Roman" w:hAnsi="Times New Roman" w:cs="Times New Roman"/>
        </w:rPr>
        <w:t xml:space="preserve">Finally, we excluded public sector workers from the sample because we know this sector is distinct from the other because of strict laws preventing a gender wage gap between a male and a female for the same position. After our data cleaning, we chose to use the ten-category occupation variable (NOC_10) compared to the forty-category occupation variable (NOC_40) to simplify our regressions, and so, our analysis because we don’t think observation dispersal fits </w:t>
      </w:r>
      <w:r w:rsidRPr="00C727A6">
        <w:rPr>
          <w:rFonts w:ascii="Times New Roman" w:hAnsi="Times New Roman" w:cs="Times New Roman"/>
        </w:rPr>
        <w:lastRenderedPageBreak/>
        <w:t xml:space="preserve">our purpose </w:t>
      </w:r>
      <w:r w:rsidRPr="00C727A6">
        <w:rPr>
          <w:rStyle w:val="FootnoteReference"/>
          <w:rFonts w:ascii="Times New Roman" w:hAnsi="Times New Roman" w:cs="Times New Roman"/>
        </w:rPr>
        <w:footnoteReference w:id="2"/>
      </w:r>
      <w:r w:rsidRPr="00C727A6">
        <w:rPr>
          <w:rFonts w:ascii="Times New Roman" w:hAnsi="Times New Roman" w:cs="Times New Roman"/>
        </w:rPr>
        <w:t>. In the same vein, we chose to group some industry categories from the twenty-one-category industry variable to have at the end seventeen industry categories. For instance, we grouped wholesale and retail trade as well as grouping educational services industry with information, culture and recreation as</w:t>
      </w:r>
      <w:r w:rsidR="0031631E">
        <w:rPr>
          <w:rFonts w:ascii="Times New Roman" w:hAnsi="Times New Roman" w:cs="Times New Roman"/>
        </w:rPr>
        <w:t xml:space="preserve"> they both cover similar ground</w:t>
      </w:r>
      <w:r w:rsidR="00954BF9">
        <w:rPr>
          <w:rFonts w:ascii="Times New Roman" w:hAnsi="Times New Roman" w:cs="Times New Roman"/>
        </w:rPr>
        <w:t xml:space="preserve">. </w:t>
      </w:r>
    </w:p>
    <w:p w:rsidR="000B2018" w:rsidRPr="00C727A6" w:rsidRDefault="000B2018" w:rsidP="00C727A6">
      <w:pPr>
        <w:spacing w:line="276" w:lineRule="auto"/>
        <w:jc w:val="both"/>
        <w:rPr>
          <w:rFonts w:ascii="Times New Roman" w:hAnsi="Times New Roman" w:cs="Times New Roman"/>
        </w:rPr>
      </w:pPr>
    </w:p>
    <w:p w:rsidR="000B2018" w:rsidRPr="00BF3783" w:rsidRDefault="000B2018" w:rsidP="00C727A6">
      <w:pPr>
        <w:spacing w:line="276" w:lineRule="auto"/>
        <w:jc w:val="both"/>
        <w:rPr>
          <w:rFonts w:ascii="Arial" w:eastAsiaTheme="minorEastAsia" w:hAnsi="Arial" w:cs="Arial"/>
          <w:b/>
          <w:lang w:val="en-US"/>
        </w:rPr>
      </w:pPr>
      <w:r w:rsidRPr="00BF3783">
        <w:rPr>
          <w:rFonts w:ascii="Arial" w:eastAsiaTheme="minorEastAsia" w:hAnsi="Arial" w:cs="Arial"/>
          <w:b/>
          <w:lang w:val="en-US"/>
        </w:rPr>
        <w:t>Model:</w:t>
      </w:r>
    </w:p>
    <w:p w:rsidR="000B2018" w:rsidRPr="00C727A6" w:rsidRDefault="000B2018" w:rsidP="00C727A6">
      <w:pPr>
        <w:spacing w:line="276" w:lineRule="auto"/>
        <w:jc w:val="both"/>
        <w:rPr>
          <w:rFonts w:ascii="Times New Roman" w:eastAsiaTheme="minorEastAsia" w:hAnsi="Times New Roman" w:cs="Times New Roman"/>
          <w:b/>
          <w:i/>
          <w:lang w:val="en-US"/>
        </w:rPr>
      </w:pPr>
    </w:p>
    <w:p w:rsidR="000B2018" w:rsidRPr="00A6679A" w:rsidRDefault="000B2018" w:rsidP="00C727A6">
      <w:pPr>
        <w:spacing w:line="276" w:lineRule="auto"/>
        <w:jc w:val="both"/>
        <w:rPr>
          <w:rFonts w:ascii="Times New Roman" w:eastAsiaTheme="minorEastAsia" w:hAnsi="Times New Roman" w:cs="Times New Roman"/>
          <w:lang w:val="en-US"/>
        </w:rPr>
      </w:pPr>
      <w:r w:rsidRPr="00A6679A">
        <w:rPr>
          <w:rFonts w:ascii="Times New Roman" w:eastAsiaTheme="minorEastAsia" w:hAnsi="Times New Roman" w:cs="Times New Roman"/>
          <w:lang w:val="en-US"/>
        </w:rPr>
        <w:t>Firstly, estimating the model using OLS, we look at the impact that gender has on an individual’s hourly wage using the following model:</w:t>
      </w:r>
    </w:p>
    <w:p w:rsidR="000B2018" w:rsidRPr="00A6679A" w:rsidRDefault="000B2018" w:rsidP="00C727A6">
      <w:pPr>
        <w:spacing w:line="276" w:lineRule="auto"/>
        <w:jc w:val="both"/>
        <w:rPr>
          <w:rFonts w:ascii="Times New Roman" w:eastAsiaTheme="minorEastAsia" w:hAnsi="Times New Roman" w:cs="Times New Roman"/>
          <w:lang w:val="en-US"/>
        </w:rPr>
      </w:pPr>
    </w:p>
    <w:p w:rsidR="000B2018" w:rsidRPr="00C727A6" w:rsidRDefault="00AD172F" w:rsidP="00C727A6">
      <w:pPr>
        <w:spacing w:line="276" w:lineRule="auto"/>
        <w:jc w:val="both"/>
        <w:rPr>
          <w:rFonts w:ascii="Times New Roman" w:eastAsiaTheme="minorEastAsia" w:hAnsi="Times New Roman" w:cs="Times New Roman"/>
          <w:lang w:val="en-US"/>
        </w:rPr>
      </w:pPr>
      <m:oMath>
        <m:func>
          <m:funcPr>
            <m:ctrlPr>
              <w:rPr>
                <w:rFonts w:ascii="Cambria Math" w:hAnsi="Cambria Math" w:cs="Times New Roman"/>
                <w:lang w:val="en-US"/>
              </w:rPr>
            </m:ctrlPr>
          </m:funcPr>
          <m:fName>
            <m:r>
              <m:rPr>
                <m:sty m:val="p"/>
              </m:rPr>
              <w:rPr>
                <w:rFonts w:ascii="Cambria Math" w:hAnsi="Cambria Math" w:cs="Times New Roman"/>
                <w:lang w:val="en-US"/>
              </w:rPr>
              <m:t>ln</m:t>
            </m:r>
          </m:fName>
          <m:e>
            <m:d>
              <m:dPr>
                <m:ctrlPr>
                  <w:rPr>
                    <w:rFonts w:ascii="Cambria Math" w:hAnsi="Cambria Math" w:cs="Times New Roman"/>
                    <w:i/>
                    <w:lang w:val="en-US"/>
                  </w:rPr>
                </m:ctrlPr>
              </m:dPr>
              <m:e>
                <m:r>
                  <w:rPr>
                    <w:rFonts w:ascii="Cambria Math" w:hAnsi="Cambria Math" w:cs="Times New Roman"/>
                    <w:lang w:val="en-US"/>
                  </w:rPr>
                  <m:t>HourlyWag</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e>
            </m:d>
          </m:e>
        </m:func>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r>
          <w:rPr>
            <w:rFonts w:ascii="Cambria Math" w:hAnsi="Cambria Math" w:cs="Times New Roman"/>
            <w:lang w:val="en-US"/>
          </w:rPr>
          <m:t>+ σFemal</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ϵ</m:t>
            </m:r>
          </m:e>
          <m:sub>
            <m:r>
              <w:rPr>
                <w:rFonts w:ascii="Cambria Math" w:eastAsiaTheme="minorEastAsia" w:hAnsi="Cambria Math" w:cs="Times New Roman"/>
                <w:lang w:val="en-US"/>
              </w:rPr>
              <m:t>i</m:t>
            </m:r>
          </m:sub>
        </m:sSub>
      </m:oMath>
      <w:r w:rsidR="00A6679A" w:rsidRPr="00A6679A">
        <w:rPr>
          <w:rFonts w:ascii="Times New Roman" w:eastAsiaTheme="minorEastAsia" w:hAnsi="Times New Roman" w:cs="Times New Roman"/>
          <w:lang w:val="en-US"/>
        </w:rPr>
        <w:t xml:space="preserve"> </w:t>
      </w:r>
      <w:r w:rsidR="00A6679A" w:rsidRPr="00A6679A">
        <w:rPr>
          <w:rFonts w:ascii="Times New Roman" w:eastAsiaTheme="minorEastAsia" w:hAnsi="Times New Roman" w:cs="Times New Roman"/>
          <w:lang w:val="en-US"/>
        </w:rPr>
        <w:tab/>
        <w:t>(1</w:t>
      </w:r>
      <w:r w:rsidR="000B2018" w:rsidRPr="00A6679A">
        <w:rPr>
          <w:rFonts w:ascii="Times New Roman" w:eastAsiaTheme="minorEastAsia" w:hAnsi="Times New Roman" w:cs="Times New Roman"/>
          <w:lang w:val="en-US"/>
        </w:rPr>
        <w:t>)</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 xml:space="preserve">where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oMath>
      <w:r w:rsidRPr="00C727A6">
        <w:rPr>
          <w:rFonts w:ascii="Times New Roman" w:eastAsiaTheme="minorEastAsia" w:hAnsi="Times New Roman" w:cs="Times New Roman"/>
          <w:lang w:val="en-US"/>
        </w:rPr>
        <w:t xml:space="preserve"> is a vector of covariates that controls for variables such as: years of experience, as well as dummy variables for marital status, residing province, union member status (whether individual is a member of a union or not), education (highest educational attainment), immigration status, size of establishment that individual </w:t>
      </w:r>
      <w:proofErr w:type="spellStart"/>
      <w:r w:rsidRPr="00C727A6">
        <w:rPr>
          <w:rFonts w:ascii="Times New Roman" w:eastAsiaTheme="minorEastAsia" w:hAnsi="Times New Roman" w:cs="Times New Roman"/>
          <w:i/>
          <w:lang w:val="en-US"/>
        </w:rPr>
        <w:t>i</w:t>
      </w:r>
      <w:proofErr w:type="spellEnd"/>
      <w:r w:rsidRPr="00C727A6">
        <w:rPr>
          <w:rFonts w:ascii="Times New Roman" w:eastAsiaTheme="minorEastAsia" w:hAnsi="Times New Roman" w:cs="Times New Roman"/>
          <w:i/>
          <w:lang w:val="en-US"/>
        </w:rPr>
        <w:t xml:space="preserve"> </w:t>
      </w:r>
      <w:r w:rsidRPr="00C727A6">
        <w:rPr>
          <w:rFonts w:ascii="Times New Roman" w:eastAsiaTheme="minorEastAsia" w:hAnsi="Times New Roman" w:cs="Times New Roman"/>
          <w:lang w:val="en-US"/>
        </w:rPr>
        <w:t xml:space="preserve">works in and whether individual </w:t>
      </w:r>
      <w:proofErr w:type="spellStart"/>
      <w:r w:rsidRPr="00C727A6">
        <w:rPr>
          <w:rFonts w:ascii="Times New Roman" w:eastAsiaTheme="minorEastAsia" w:hAnsi="Times New Roman" w:cs="Times New Roman"/>
          <w:i/>
          <w:lang w:val="en-US"/>
        </w:rPr>
        <w:t>i</w:t>
      </w:r>
      <w:proofErr w:type="spellEnd"/>
      <w:r w:rsidRPr="00C727A6">
        <w:rPr>
          <w:rFonts w:ascii="Times New Roman" w:eastAsiaTheme="minorEastAsia" w:hAnsi="Times New Roman" w:cs="Times New Roman"/>
          <w:i/>
          <w:lang w:val="en-US"/>
        </w:rPr>
        <w:t xml:space="preserve"> </w:t>
      </w:r>
      <w:r w:rsidRPr="00C727A6">
        <w:rPr>
          <w:rFonts w:ascii="Times New Roman" w:eastAsiaTheme="minorEastAsia" w:hAnsi="Times New Roman" w:cs="Times New Roman"/>
          <w:lang w:val="en-US"/>
        </w:rPr>
        <w:t xml:space="preserve">lives in one of the 9 largest census metropolitan areas (CMA) in Canada or not. </w:t>
      </w: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ab/>
        <w:t xml:space="preserve">In order to account for the effect that the industry in which an individual is working in has on wages, we include another vector, </w:t>
      </w:r>
      <m:oMath>
        <m:r>
          <w:rPr>
            <w:rFonts w:ascii="Cambria Math" w:eastAsiaTheme="minorEastAsia" w:hAnsi="Cambria Math" w:cs="Times New Roman"/>
            <w:lang w:val="en-US"/>
          </w:rPr>
          <m:t>Industr</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i</m:t>
            </m:r>
          </m:sub>
        </m:sSub>
      </m:oMath>
      <w:r w:rsidRPr="00C727A6">
        <w:rPr>
          <w:rFonts w:ascii="Times New Roman" w:eastAsiaTheme="minorEastAsia" w:hAnsi="Times New Roman" w:cs="Times New Roman"/>
          <w:lang w:val="en-US"/>
        </w:rPr>
        <w:t xml:space="preserve">, which is compiled of a set of 17 dummy variables that represent different industries, including: agriculture, forestry and fishing, mining, utilities, construction, manufacturing, wholesale and retail trade, transportation and warehousing, finance and insurance, professional services, business services, educational services, healthcare, hospitality (accommodation and food services) and other services (except public administration). We also include an interactive term between </w:t>
      </w:r>
      <w:r w:rsidR="00A6679A" w:rsidRPr="00C727A6">
        <w:rPr>
          <w:rFonts w:ascii="Times New Roman" w:eastAsiaTheme="minorEastAsia" w:hAnsi="Times New Roman" w:cs="Times New Roman"/>
          <w:lang w:val="en-US"/>
        </w:rPr>
        <w:t xml:space="preserve">the </w:t>
      </w:r>
      <m:oMath>
        <m:r>
          <w:rPr>
            <w:rFonts w:ascii="Cambria Math" w:hAnsi="Cambria Math" w:cs="Times New Roman"/>
            <w:lang w:val="en-US"/>
          </w:rPr>
          <m:t>Femal</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r>
          <w:rPr>
            <w:rFonts w:ascii="Cambria Math" w:hAnsi="Cambria Math" w:cs="Times New Roman"/>
            <w:lang w:val="en-US"/>
          </w:rPr>
          <m:t xml:space="preserve"> </m:t>
        </m:r>
      </m:oMath>
      <w:r w:rsidRPr="00C727A6">
        <w:rPr>
          <w:rFonts w:ascii="Times New Roman" w:eastAsiaTheme="minorEastAsia" w:hAnsi="Times New Roman" w:cs="Times New Roman"/>
          <w:lang w:val="en-US"/>
        </w:rPr>
        <w:t xml:space="preserve">dummy variable and the vector </w:t>
      </w:r>
      <m:oMath>
        <m:r>
          <w:rPr>
            <w:rFonts w:ascii="Cambria Math" w:eastAsiaTheme="minorEastAsia" w:hAnsi="Cambria Math" w:cs="Times New Roman"/>
            <w:lang w:val="en-US"/>
          </w:rPr>
          <m:t>Industr</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i</m:t>
            </m:r>
          </m:sub>
        </m:sSub>
      </m:oMath>
      <w:r w:rsidRPr="00C727A6">
        <w:rPr>
          <w:rFonts w:ascii="Times New Roman" w:eastAsiaTheme="minorEastAsia" w:hAnsi="Times New Roman" w:cs="Times New Roman"/>
          <w:lang w:val="en-US"/>
        </w:rPr>
        <w:t xml:space="preserve"> to </w:t>
      </w:r>
      <w:r w:rsidR="00A6679A" w:rsidRPr="00C727A6">
        <w:rPr>
          <w:rFonts w:ascii="Times New Roman" w:eastAsiaTheme="minorEastAsia" w:hAnsi="Times New Roman" w:cs="Times New Roman"/>
          <w:lang w:val="en-US"/>
        </w:rPr>
        <w:t>get</w:t>
      </w:r>
      <m:oMath>
        <m:r>
          <w:rPr>
            <w:rFonts w:ascii="Cambria Math" w:eastAsiaTheme="minorEastAsia" w:hAnsi="Cambria Math" w:cs="Times New Roman"/>
            <w:lang w:val="en-US"/>
          </w:rPr>
          <m:t xml:space="preserve"> FemIndustr</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i</m:t>
            </m:r>
          </m:sub>
        </m:sSub>
      </m:oMath>
      <w:r w:rsidRPr="00C727A6">
        <w:rPr>
          <w:rFonts w:ascii="Times New Roman" w:eastAsiaTheme="minorEastAsia" w:hAnsi="Times New Roman" w:cs="Times New Roman"/>
          <w:lang w:val="en-US"/>
        </w:rPr>
        <w:t>, the coefficient of this variable</w:t>
      </w:r>
      <w:r w:rsidR="00A6679A" w:rsidRPr="00C727A6">
        <w:rPr>
          <w:rFonts w:ascii="Times New Roman" w:eastAsiaTheme="minorEastAsia" w:hAnsi="Times New Roman" w:cs="Times New Roman"/>
          <w:lang w:val="en-US"/>
        </w:rPr>
        <w:t>,</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i</m:t>
            </m:r>
          </m:sub>
        </m:sSub>
      </m:oMath>
      <w:r w:rsidRPr="00C727A6">
        <w:rPr>
          <w:rFonts w:ascii="Times New Roman" w:eastAsiaTheme="minorEastAsia" w:hAnsi="Times New Roman" w:cs="Times New Roman"/>
          <w:lang w:val="en-US"/>
        </w:rPr>
        <w:t>, measures the additional effect on wages when individual is female in a given industry. Thus, the model becomes:</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m:oMath>
        <m:r>
          <m:rPr>
            <m:sty m:val="p"/>
          </m:rPr>
          <w:rPr>
            <w:rFonts w:ascii="Cambria Math" w:hAnsi="Cambria Math" w:cs="Times New Roman"/>
            <w:lang w:val="en-US"/>
          </w:rPr>
          <w:lastRenderedPageBreak/>
          <m:t>ln⁡</m:t>
        </m:r>
        <m:r>
          <w:rPr>
            <w:rFonts w:ascii="Cambria Math" w:hAnsi="Cambria Math" w:cs="Times New Roman"/>
            <w:lang w:val="en-US"/>
          </w:rPr>
          <m:t>(HourlyWag</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r>
          <w:rPr>
            <w:rFonts w:ascii="Cambria Math" w:hAnsi="Cambria Math" w:cs="Times New Roman"/>
            <w:lang w:val="en-US"/>
          </w:rPr>
          <m:t>+ σFemal</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α</m:t>
            </m:r>
          </m:e>
          <m:sub>
            <m:r>
              <w:rPr>
                <w:rFonts w:ascii="Cambria Math" w:eastAsiaTheme="minorEastAsia" w:hAnsi="Cambria Math" w:cs="Times New Roman"/>
                <w:lang w:val="en-US"/>
              </w:rPr>
              <m:t>i</m:t>
            </m:r>
          </m:sub>
        </m:sSub>
        <m:r>
          <w:rPr>
            <w:rFonts w:ascii="Cambria Math" w:eastAsiaTheme="minorEastAsia" w:hAnsi="Cambria Math" w:cs="Times New Roman"/>
            <w:lang w:val="en-US"/>
          </w:rPr>
          <m:t>Industr</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i</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i</m:t>
            </m:r>
          </m:sub>
        </m:sSub>
        <m:r>
          <w:rPr>
            <w:rFonts w:ascii="Cambria Math" w:eastAsiaTheme="minorEastAsia" w:hAnsi="Cambria Math" w:cs="Times New Roman"/>
            <w:lang w:val="en-US"/>
          </w:rPr>
          <m:t>FemIndustr</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i</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ϵ</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oMath>
      <w:r w:rsidRPr="00C727A6">
        <w:rPr>
          <w:rFonts w:ascii="Times New Roman" w:eastAsiaTheme="minorEastAsia" w:hAnsi="Times New Roman" w:cs="Times New Roman"/>
          <w:lang w:val="en-US"/>
        </w:rPr>
        <w:tab/>
      </w:r>
      <w:r w:rsidRPr="00C727A6">
        <w:rPr>
          <w:rFonts w:ascii="Times New Roman" w:eastAsiaTheme="minorEastAsia" w:hAnsi="Times New Roman" w:cs="Times New Roman"/>
          <w:lang w:val="en-US"/>
        </w:rPr>
        <w:tab/>
      </w:r>
      <w:r w:rsidRPr="00C727A6">
        <w:rPr>
          <w:rFonts w:ascii="Times New Roman" w:eastAsiaTheme="minorEastAsia" w:hAnsi="Times New Roman" w:cs="Times New Roman"/>
          <w:lang w:val="en-US"/>
        </w:rPr>
        <w:tab/>
      </w:r>
      <w:r w:rsidR="00A6679A">
        <w:rPr>
          <w:rFonts w:ascii="Times New Roman" w:eastAsiaTheme="minorEastAsia" w:hAnsi="Times New Roman" w:cs="Times New Roman"/>
          <w:lang w:val="en-US"/>
        </w:rPr>
        <w:t>(2</w:t>
      </w:r>
      <w:r w:rsidRPr="00C727A6">
        <w:rPr>
          <w:rFonts w:ascii="Times New Roman" w:eastAsiaTheme="minorEastAsia" w:hAnsi="Times New Roman" w:cs="Times New Roman"/>
          <w:lang w:val="en-US"/>
        </w:rPr>
        <w:t>)</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ab/>
        <w:t xml:space="preserve">Similarly, in order to estimate the gender wage gap in different occupations, we include </w:t>
      </w:r>
      <w:r w:rsidR="00A6679A" w:rsidRPr="00C727A6">
        <w:rPr>
          <w:rFonts w:ascii="Times New Roman" w:eastAsiaTheme="minorEastAsia" w:hAnsi="Times New Roman" w:cs="Times New Roman"/>
          <w:lang w:val="en-US"/>
        </w:rPr>
        <w:t>vector</w:t>
      </w:r>
      <w:r w:rsidR="00A6679A">
        <w:rPr>
          <w:rFonts w:ascii="Times New Roman" w:eastAsiaTheme="minorEastAsia" w:hAnsi="Times New Roman" w:cs="Times New Roman"/>
          <w:lang w:val="en-US"/>
        </w:rPr>
        <w:t xml:space="preserve"> </w:t>
      </w:r>
      <m:oMath>
        <m:r>
          <w:rPr>
            <w:rFonts w:ascii="Cambria Math" w:hAnsi="Cambria Math" w:cs="Times New Roman"/>
            <w:lang w:val="en-US"/>
          </w:rPr>
          <m:t>Occupatio</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oMath>
      <w:r w:rsidRPr="00C727A6">
        <w:rPr>
          <w:rFonts w:ascii="Times New Roman" w:eastAsiaTheme="minorEastAsia" w:hAnsi="Times New Roman" w:cs="Times New Roman"/>
          <w:lang w:val="en-US"/>
        </w:rPr>
        <w:t xml:space="preserve">, a set of 10 dummy variables made up of the different occupations given in the Labor Force Survey. The occupations we are controlling for are management occupations, business and finance occupations, natural and applied sciences occupations, health occupations, occupations in education and community, occupations in art, recreation and sport, sales occupations, trade occupations, natural resources occupations and occupations in manufacturing and utilities. Using the vector </w:t>
      </w:r>
      <m:oMath>
        <m:r>
          <w:rPr>
            <w:rFonts w:ascii="Cambria Math" w:hAnsi="Cambria Math" w:cs="Times New Roman"/>
            <w:lang w:val="en-US"/>
          </w:rPr>
          <m:t>Occupatio</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oMath>
      <w:r w:rsidRPr="00C727A6">
        <w:rPr>
          <w:rFonts w:ascii="Times New Roman" w:eastAsiaTheme="minorEastAsia" w:hAnsi="Times New Roman" w:cs="Times New Roman"/>
          <w:lang w:val="en-US"/>
        </w:rPr>
        <w:t xml:space="preserve">, we can create </w:t>
      </w:r>
      <m:oMath>
        <m:r>
          <w:rPr>
            <w:rFonts w:ascii="Cambria Math" w:hAnsi="Cambria Math" w:cs="Times New Roman"/>
            <w:lang w:val="en-US"/>
          </w:rPr>
          <m:t>F</m:t>
        </m:r>
        <m:r>
          <w:rPr>
            <w:rFonts w:ascii="Cambria Math" w:eastAsiaTheme="minorEastAsia" w:hAnsi="Cambria Math" w:cs="Times New Roman"/>
            <w:lang w:val="en-US"/>
          </w:rPr>
          <m:t>emOccupatio</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n</m:t>
            </m:r>
          </m:e>
          <m:sub>
            <m:r>
              <w:rPr>
                <w:rFonts w:ascii="Cambria Math" w:eastAsiaTheme="minorEastAsia" w:hAnsi="Cambria Math" w:cs="Times New Roman"/>
                <w:lang w:val="en-US"/>
              </w:rPr>
              <m:t>i</m:t>
            </m:r>
          </m:sub>
        </m:sSub>
      </m:oMath>
      <w:r w:rsidRPr="00C727A6">
        <w:rPr>
          <w:rFonts w:ascii="Times New Roman" w:eastAsiaTheme="minorEastAsia" w:hAnsi="Times New Roman" w:cs="Times New Roman"/>
          <w:lang w:val="en-US"/>
        </w:rPr>
        <w:t xml:space="preserve">, an interactive term similar to the one in equation (3), that represents the additional wage impact of a female in a given occupation. Therefore, the equation becomes: </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AD172F" w:rsidP="00C727A6">
      <w:pPr>
        <w:spacing w:line="276" w:lineRule="auto"/>
        <w:jc w:val="both"/>
        <w:rPr>
          <w:rFonts w:ascii="Times New Roman" w:eastAsiaTheme="minorEastAsia" w:hAnsi="Times New Roman" w:cs="Times New Roman"/>
          <w:lang w:val="en-US"/>
        </w:rPr>
      </w:pPr>
      <m:oMath>
        <m:func>
          <m:funcPr>
            <m:ctrlPr>
              <w:rPr>
                <w:rFonts w:ascii="Cambria Math" w:hAnsi="Cambria Math" w:cs="Times New Roman"/>
                <w:i/>
                <w:lang w:val="en-US"/>
              </w:rPr>
            </m:ctrlPr>
          </m:funcPr>
          <m:fName>
            <m:r>
              <m:rPr>
                <m:sty m:val="p"/>
              </m:rPr>
              <w:rPr>
                <w:rFonts w:ascii="Cambria Math" w:hAnsi="Cambria Math" w:cs="Times New Roman"/>
                <w:lang w:val="en-US"/>
              </w:rPr>
              <m:t>ln</m:t>
            </m:r>
          </m:fName>
          <m:e>
            <m:d>
              <m:dPr>
                <m:ctrlPr>
                  <w:rPr>
                    <w:rFonts w:ascii="Cambria Math" w:hAnsi="Cambria Math" w:cs="Times New Roman"/>
                    <w:i/>
                    <w:lang w:val="en-US"/>
                  </w:rPr>
                </m:ctrlPr>
              </m:dPr>
              <m:e>
                <m:r>
                  <w:rPr>
                    <w:rFonts w:ascii="Cambria Math" w:hAnsi="Cambria Math" w:cs="Times New Roman"/>
                    <w:lang w:val="en-US"/>
                  </w:rPr>
                  <m:t>HourlyWag</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e>
            </m:d>
          </m:e>
        </m:func>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r>
          <w:rPr>
            <w:rFonts w:ascii="Cambria Math" w:hAnsi="Cambria Math" w:cs="Times New Roman"/>
            <w:lang w:val="en-US"/>
          </w:rPr>
          <m:t>+ σFemal</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ρ</m:t>
            </m:r>
          </m:e>
          <m:sub>
            <m:r>
              <w:rPr>
                <w:rFonts w:ascii="Cambria Math" w:hAnsi="Cambria Math" w:cs="Times New Roman"/>
                <w:lang w:val="en-US"/>
              </w:rPr>
              <m:t>j</m:t>
            </m:r>
          </m:sub>
        </m:sSub>
        <m:r>
          <w:rPr>
            <w:rFonts w:ascii="Cambria Math" w:hAnsi="Cambria Math" w:cs="Times New Roman"/>
            <w:lang w:val="en-US"/>
          </w:rPr>
          <m:t>Occupatio</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j</m:t>
            </m:r>
          </m:sub>
        </m:sSub>
        <m:r>
          <w:rPr>
            <w:rFonts w:ascii="Cambria Math" w:hAnsi="Cambria Math" w:cs="Times New Roman"/>
            <w:lang w:val="en-US"/>
          </w:rPr>
          <m:t>FemOccupatio</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ϵ</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oMath>
      <w:r w:rsidR="000B2018" w:rsidRPr="00C727A6">
        <w:rPr>
          <w:rFonts w:ascii="Times New Roman" w:eastAsiaTheme="minorEastAsia" w:hAnsi="Times New Roman" w:cs="Times New Roman"/>
          <w:lang w:val="en-US"/>
        </w:rPr>
        <w:tab/>
        <w:t xml:space="preserve">  </w:t>
      </w:r>
      <w:r w:rsidR="00A6679A">
        <w:rPr>
          <w:rFonts w:ascii="Times New Roman" w:eastAsiaTheme="minorEastAsia" w:hAnsi="Times New Roman" w:cs="Times New Roman"/>
          <w:lang w:val="en-US"/>
        </w:rPr>
        <w:t>(3</w:t>
      </w:r>
      <w:r w:rsidR="000B2018" w:rsidRPr="00C727A6">
        <w:rPr>
          <w:rFonts w:ascii="Times New Roman" w:eastAsiaTheme="minorEastAsia" w:hAnsi="Times New Roman" w:cs="Times New Roman"/>
          <w:lang w:val="en-US"/>
        </w:rPr>
        <w:t>)</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 xml:space="preserve">Furthermore, in order to estimate the hourly wage for a male in industry </w:t>
      </w:r>
      <w:proofErr w:type="spellStart"/>
      <w:r w:rsidRPr="00C727A6">
        <w:rPr>
          <w:rFonts w:ascii="Times New Roman" w:eastAsiaTheme="minorEastAsia" w:hAnsi="Times New Roman" w:cs="Times New Roman"/>
          <w:i/>
          <w:lang w:val="en-US"/>
        </w:rPr>
        <w:t>i</w:t>
      </w:r>
      <w:proofErr w:type="spellEnd"/>
      <w:r w:rsidRPr="00C727A6">
        <w:rPr>
          <w:rFonts w:ascii="Times New Roman" w:eastAsiaTheme="minorEastAsia" w:hAnsi="Times New Roman" w:cs="Times New Roman"/>
          <w:i/>
          <w:lang w:val="en-US"/>
        </w:rPr>
        <w:t xml:space="preserve">, </w:t>
      </w:r>
      <w:r w:rsidRPr="00C727A6">
        <w:rPr>
          <w:rFonts w:ascii="Times New Roman" w:eastAsiaTheme="minorEastAsia" w:hAnsi="Times New Roman" w:cs="Times New Roman"/>
          <w:lang w:val="en-US"/>
        </w:rPr>
        <w:t xml:space="preserve">holding all other variables constant, we can say: </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m:oMath>
        <m:r>
          <m:rPr>
            <m:sty m:val="p"/>
          </m:rPr>
          <w:rPr>
            <w:rFonts w:ascii="Cambria Math" w:hAnsi="Cambria Math" w:cs="Times New Roman"/>
            <w:lang w:val="en-US"/>
          </w:rPr>
          <m:t>ln⁡</m:t>
        </m:r>
        <m:r>
          <w:rPr>
            <w:rFonts w:ascii="Cambria Math" w:hAnsi="Cambria Math" w:cs="Times New Roman"/>
            <w:lang w:val="en-US"/>
          </w:rPr>
          <m:t>(HourlyWag</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mal</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i</m:t>
            </m:r>
          </m:sub>
        </m:sSub>
      </m:oMath>
      <w:r w:rsidRPr="00C727A6">
        <w:rPr>
          <w:rFonts w:ascii="Times New Roman" w:eastAsiaTheme="minorEastAsia" w:hAnsi="Times New Roman" w:cs="Times New Roman"/>
          <w:lang w:val="en-US"/>
        </w:rPr>
        <w:tab/>
      </w:r>
      <w:r w:rsidRPr="00C727A6">
        <w:rPr>
          <w:rFonts w:ascii="Times New Roman" w:eastAsiaTheme="minorEastAsia" w:hAnsi="Times New Roman" w:cs="Times New Roman"/>
          <w:lang w:val="en-US"/>
        </w:rPr>
        <w:tab/>
      </w:r>
      <w:r w:rsidRPr="00C727A6">
        <w:rPr>
          <w:rFonts w:ascii="Times New Roman" w:eastAsiaTheme="minorEastAsia" w:hAnsi="Times New Roman" w:cs="Times New Roman"/>
          <w:lang w:val="en-US"/>
        </w:rPr>
        <w:tab/>
        <w:t xml:space="preserve">      </w:t>
      </w:r>
      <w:r w:rsidR="00A6679A">
        <w:rPr>
          <w:rFonts w:ascii="Times New Roman" w:eastAsiaTheme="minorEastAsia" w:hAnsi="Times New Roman" w:cs="Times New Roman"/>
          <w:lang w:val="en-US"/>
        </w:rPr>
        <w:t>(4</w:t>
      </w:r>
      <w:r w:rsidRPr="00C727A6">
        <w:rPr>
          <w:rFonts w:ascii="Times New Roman" w:eastAsiaTheme="minorEastAsia" w:hAnsi="Times New Roman" w:cs="Times New Roman"/>
          <w:lang w:val="en-US"/>
        </w:rPr>
        <w:t>)</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 xml:space="preserve">And to calculate the hourly wage for a female in industry </w:t>
      </w:r>
      <w:proofErr w:type="spellStart"/>
      <w:r w:rsidRPr="00C727A6">
        <w:rPr>
          <w:rFonts w:ascii="Times New Roman" w:eastAsiaTheme="minorEastAsia" w:hAnsi="Times New Roman" w:cs="Times New Roman"/>
          <w:i/>
          <w:lang w:val="en-US"/>
        </w:rPr>
        <w:t>i</w:t>
      </w:r>
      <w:proofErr w:type="spellEnd"/>
      <w:r w:rsidRPr="00C727A6">
        <w:rPr>
          <w:rFonts w:ascii="Times New Roman" w:eastAsiaTheme="minorEastAsia" w:hAnsi="Times New Roman" w:cs="Times New Roman"/>
          <w:i/>
          <w:lang w:val="en-US"/>
        </w:rPr>
        <w:t xml:space="preserve">, </w:t>
      </w:r>
      <w:r w:rsidRPr="00C727A6">
        <w:rPr>
          <w:rFonts w:ascii="Times New Roman" w:eastAsiaTheme="minorEastAsia" w:hAnsi="Times New Roman" w:cs="Times New Roman"/>
          <w:lang w:val="en-US"/>
        </w:rPr>
        <w:t xml:space="preserve">holding all other variables constant, we get: </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m:oMath>
        <m:r>
          <m:rPr>
            <m:sty m:val="p"/>
          </m:rPr>
          <w:rPr>
            <w:rFonts w:ascii="Cambria Math" w:hAnsi="Cambria Math" w:cs="Times New Roman"/>
            <w:lang w:val="en-US"/>
          </w:rPr>
          <m:t>ln⁡</m:t>
        </m:r>
        <m:r>
          <w:rPr>
            <w:rFonts w:ascii="Cambria Math" w:hAnsi="Cambria Math" w:cs="Times New Roman"/>
            <w:lang w:val="en-US"/>
          </w:rPr>
          <m:t>(HourlyWag</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femal</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+σ+</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i</m:t>
            </m:r>
          </m:sub>
        </m:sSub>
      </m:oMath>
      <w:r w:rsidRPr="00C727A6">
        <w:rPr>
          <w:rFonts w:ascii="Times New Roman" w:eastAsiaTheme="minorEastAsia" w:hAnsi="Times New Roman" w:cs="Times New Roman"/>
          <w:lang w:val="en-US"/>
        </w:rPr>
        <w:tab/>
        <w:t xml:space="preserve">      </w:t>
      </w:r>
      <w:r w:rsidR="00A6679A">
        <w:rPr>
          <w:rFonts w:ascii="Times New Roman" w:eastAsiaTheme="minorEastAsia" w:hAnsi="Times New Roman" w:cs="Times New Roman"/>
          <w:lang w:val="en-US"/>
        </w:rPr>
        <w:t>(5)</w:t>
      </w:r>
    </w:p>
    <w:p w:rsidR="000B2018" w:rsidRPr="00C727A6" w:rsidRDefault="000B2018" w:rsidP="00C727A6">
      <w:pPr>
        <w:spacing w:line="276" w:lineRule="auto"/>
        <w:jc w:val="both"/>
        <w:rPr>
          <w:rFonts w:ascii="Times New Roman" w:eastAsiaTheme="minorEastAsia" w:hAnsi="Times New Roman" w:cs="Times New Roman"/>
          <w:i/>
          <w:lang w:val="en-US"/>
        </w:rPr>
      </w:pPr>
      <w:proofErr w:type="gramStart"/>
      <w:r w:rsidRPr="00C727A6">
        <w:rPr>
          <w:rFonts w:ascii="Times New Roman" w:eastAsiaTheme="minorEastAsia" w:hAnsi="Times New Roman" w:cs="Times New Roman"/>
          <w:lang w:val="en-US"/>
        </w:rPr>
        <w:t>So</w:t>
      </w:r>
      <w:proofErr w:type="gramEnd"/>
      <w:r w:rsidRPr="00C727A6">
        <w:rPr>
          <w:rFonts w:ascii="Times New Roman" w:eastAsiaTheme="minorEastAsia" w:hAnsi="Times New Roman" w:cs="Times New Roman"/>
          <w:lang w:val="en-US"/>
        </w:rPr>
        <w:t xml:space="preserve"> by finding the difference in hourly wage between female and male in industry </w:t>
      </w:r>
      <w:proofErr w:type="spellStart"/>
      <w:r w:rsidRPr="00C727A6">
        <w:rPr>
          <w:rFonts w:ascii="Times New Roman" w:eastAsiaTheme="minorEastAsia" w:hAnsi="Times New Roman" w:cs="Times New Roman"/>
          <w:i/>
          <w:lang w:val="en-US"/>
        </w:rPr>
        <w:t>i</w:t>
      </w:r>
      <w:proofErr w:type="spellEnd"/>
      <w:r w:rsidRPr="00C727A6">
        <w:rPr>
          <w:rFonts w:ascii="Times New Roman" w:eastAsiaTheme="minorEastAsia" w:hAnsi="Times New Roman" w:cs="Times New Roman"/>
          <w:i/>
          <w:lang w:val="en-US"/>
        </w:rPr>
        <w:t xml:space="preserve">, </w:t>
      </w:r>
      <w:r w:rsidRPr="00C727A6">
        <w:rPr>
          <w:rFonts w:ascii="Times New Roman" w:eastAsiaTheme="minorEastAsia" w:hAnsi="Times New Roman" w:cs="Times New Roman"/>
          <w:lang w:val="en-US"/>
        </w:rPr>
        <w:t xml:space="preserve">we can estimate the gender wage gap, </w:t>
      </w:r>
      <m:oMath>
        <m:r>
          <w:rPr>
            <w:rFonts w:ascii="Cambria Math" w:eastAsiaTheme="minorEastAsia" w:hAnsi="Cambria Math" w:cs="Times New Roman"/>
            <w:lang w:val="en-US"/>
          </w:rPr>
          <m:t>Wage</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Gap</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oMath>
      <w:r w:rsidRPr="00C727A6">
        <w:rPr>
          <w:rFonts w:ascii="Times New Roman" w:eastAsiaTheme="minorEastAsia" w:hAnsi="Times New Roman" w:cs="Times New Roman"/>
          <w:lang w:val="en-US"/>
        </w:rPr>
        <w:t xml:space="preserve">in industry </w:t>
      </w:r>
      <w:r w:rsidRPr="00C727A6">
        <w:rPr>
          <w:rFonts w:ascii="Times New Roman" w:eastAsiaTheme="minorEastAsia" w:hAnsi="Times New Roman" w:cs="Times New Roman"/>
          <w:i/>
          <w:lang w:val="en-US"/>
        </w:rPr>
        <w:t xml:space="preserve">i: </w:t>
      </w:r>
    </w:p>
    <w:p w:rsidR="000B2018" w:rsidRPr="00C727A6" w:rsidRDefault="000B2018" w:rsidP="00C727A6">
      <w:pPr>
        <w:spacing w:line="276" w:lineRule="auto"/>
        <w:jc w:val="both"/>
        <w:rPr>
          <w:rFonts w:ascii="Times New Roman" w:eastAsiaTheme="minorEastAsia" w:hAnsi="Times New Roman" w:cs="Times New Roman"/>
          <w:i/>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m:oMath>
        <m:r>
          <w:rPr>
            <w:rFonts w:ascii="Cambria Math" w:hAnsi="Cambria Math" w:cs="Times New Roman"/>
            <w:lang w:val="en-US"/>
          </w:rPr>
          <m:t>W</m:t>
        </m:r>
        <m:sSub>
          <m:sSubPr>
            <m:ctrlPr>
              <w:rPr>
                <w:rFonts w:ascii="Cambria Math" w:hAnsi="Cambria Math" w:cs="Times New Roman"/>
                <w:i/>
                <w:lang w:val="en-US"/>
              </w:rPr>
            </m:ctrlPr>
          </m:sSubPr>
          <m:e>
            <m:r>
              <w:rPr>
                <w:rFonts w:ascii="Cambria Math" w:hAnsi="Cambria Math" w:cs="Times New Roman"/>
                <w:lang w:val="en-US"/>
              </w:rPr>
              <m:t>ageGap</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+σ+</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i</m:t>
            </m:r>
          </m:sub>
        </m:sSub>
        <m:r>
          <w:rPr>
            <w:rFonts w:ascii="Cambria Math" w:eastAsiaTheme="minorEastAsia"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i</m:t>
            </m:r>
          </m:sub>
        </m:sSub>
      </m:oMath>
      <w:r w:rsidRPr="00C727A6">
        <w:rPr>
          <w:rFonts w:ascii="Times New Roman" w:eastAsiaTheme="minorEastAsia" w:hAnsi="Times New Roman" w:cs="Times New Roman"/>
          <w:i/>
          <w:lang w:val="en-US"/>
        </w:rPr>
        <w:tab/>
      </w:r>
      <m:oMath>
        <m:r>
          <m:rPr>
            <m:sty m:val="p"/>
          </m:rPr>
          <w:rPr>
            <w:rFonts w:ascii="Cambria Math" w:eastAsiaTheme="minorEastAsia" w:hAnsi="Cambria Math" w:cs="Times New Roman"/>
            <w:lang w:val="en-US"/>
          </w:rPr>
          <w:br/>
        </m:r>
        <m:r>
          <w:rPr>
            <w:rFonts w:ascii="Cambria Math" w:eastAsiaTheme="minorEastAsia" w:hAnsi="Cambria Math" w:cs="Times New Roman"/>
            <w:lang w:val="en-US"/>
          </w:rPr>
          <m:t>Wage</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Gap</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r>
          <w:rPr>
            <w:rFonts w:ascii="Cambria Math" w:hAnsi="Cambria Math" w:cs="Times New Roman"/>
            <w:lang w:val="en-US"/>
          </w:rPr>
          <m:t>σ+</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oMath>
      <w:r w:rsidRPr="00C727A6">
        <w:rPr>
          <w:rFonts w:ascii="Times New Roman" w:eastAsiaTheme="minorEastAsia" w:hAnsi="Times New Roman" w:cs="Times New Roman"/>
          <w:i/>
          <w:lang w:val="en-US"/>
        </w:rPr>
        <w:tab/>
      </w:r>
      <w:r w:rsidRPr="00C727A6">
        <w:rPr>
          <w:rFonts w:ascii="Times New Roman" w:eastAsiaTheme="minorEastAsia" w:hAnsi="Times New Roman" w:cs="Times New Roman"/>
          <w:i/>
          <w:lang w:val="en-US"/>
        </w:rPr>
        <w:tab/>
      </w:r>
      <w:r w:rsidRPr="00C727A6">
        <w:rPr>
          <w:rFonts w:ascii="Times New Roman" w:eastAsiaTheme="minorEastAsia" w:hAnsi="Times New Roman" w:cs="Times New Roman"/>
          <w:i/>
          <w:lang w:val="en-US"/>
        </w:rPr>
        <w:tab/>
      </w:r>
      <w:r w:rsidRPr="00C727A6">
        <w:rPr>
          <w:rFonts w:ascii="Times New Roman" w:eastAsiaTheme="minorEastAsia" w:hAnsi="Times New Roman" w:cs="Times New Roman"/>
          <w:i/>
          <w:lang w:val="en-US"/>
        </w:rPr>
        <w:tab/>
        <w:t xml:space="preserve">       </w:t>
      </w:r>
      <w:r w:rsidR="00A6679A">
        <w:rPr>
          <w:rFonts w:ascii="Times New Roman" w:eastAsiaTheme="minorEastAsia" w:hAnsi="Times New Roman" w:cs="Times New Roman"/>
          <w:lang w:val="en-US"/>
        </w:rPr>
        <w:t>(6</w:t>
      </w:r>
      <w:r w:rsidRPr="00C727A6">
        <w:rPr>
          <w:rFonts w:ascii="Times New Roman" w:eastAsiaTheme="minorEastAsia" w:hAnsi="Times New Roman" w:cs="Times New Roman"/>
          <w:lang w:val="en-US"/>
        </w:rPr>
        <w:t>)</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 xml:space="preserve">Where </w:t>
      </w:r>
      <m:oMath>
        <m:r>
          <w:rPr>
            <w:rFonts w:ascii="Cambria Math" w:eastAsiaTheme="minorEastAsia" w:hAnsi="Cambria Math" w:cs="Times New Roman"/>
            <w:lang w:val="en-US"/>
          </w:rPr>
          <m:t>W</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ageGap</m:t>
            </m:r>
          </m:e>
          <m:sub>
            <m:r>
              <w:rPr>
                <w:rFonts w:ascii="Cambria Math" w:eastAsiaTheme="minorEastAsia" w:hAnsi="Cambria Math" w:cs="Times New Roman"/>
                <w:lang w:val="en-US"/>
              </w:rPr>
              <m:t>i</m:t>
            </m:r>
          </m:sub>
        </m:sSub>
      </m:oMath>
      <w:r w:rsidR="00204EBF" w:rsidRPr="00C727A6">
        <w:rPr>
          <w:rFonts w:ascii="Times New Roman" w:eastAsiaTheme="minorEastAsia" w:hAnsi="Times New Roman" w:cs="Times New Roman"/>
          <w:lang w:val="en-US"/>
        </w:rPr>
        <w:t>difference in percent between is</w:t>
      </w:r>
      <w:r w:rsidRPr="00C727A6">
        <w:rPr>
          <w:rFonts w:ascii="Times New Roman" w:eastAsiaTheme="minorEastAsia" w:hAnsi="Times New Roman" w:cs="Times New Roman"/>
          <w:lang w:val="en-US"/>
        </w:rPr>
        <w:t xml:space="preserve"> female and male wages in industry </w:t>
      </w:r>
      <w:proofErr w:type="spellStart"/>
      <w:r w:rsidRPr="00C727A6">
        <w:rPr>
          <w:rFonts w:ascii="Times New Roman" w:eastAsiaTheme="minorEastAsia" w:hAnsi="Times New Roman" w:cs="Times New Roman"/>
          <w:i/>
          <w:lang w:val="en-US"/>
        </w:rPr>
        <w:t>i</w:t>
      </w:r>
      <w:proofErr w:type="spellEnd"/>
      <w:r w:rsidRPr="00C727A6">
        <w:rPr>
          <w:rFonts w:ascii="Times New Roman" w:eastAsiaTheme="minorEastAsia" w:hAnsi="Times New Roman" w:cs="Times New Roman"/>
          <w:lang w:val="en-US"/>
        </w:rPr>
        <w:t xml:space="preserve">. </w:t>
      </w: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lastRenderedPageBreak/>
        <w:t xml:space="preserve">This shows us that our main parameters of interest are </w:t>
      </w:r>
      <m:oMath>
        <m:r>
          <w:rPr>
            <w:rFonts w:ascii="Cambria Math" w:hAnsi="Cambria Math" w:cs="Times New Roman"/>
            <w:lang w:val="en-US"/>
          </w:rPr>
          <m:t>σ</m:t>
        </m:r>
      </m:oMath>
      <w:r w:rsidRPr="00C727A6">
        <w:rPr>
          <w:rFonts w:ascii="Times New Roman" w:eastAsiaTheme="minorEastAsia" w:hAnsi="Times New Roman" w:cs="Times New Roman"/>
          <w:lang w:val="en-US"/>
        </w:rPr>
        <w:t xml:space="preserve">, which measures the effect of gender on hourly wages and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δ</m:t>
            </m:r>
          </m:e>
          <m:sub>
            <m:r>
              <w:rPr>
                <w:rFonts w:ascii="Cambria Math" w:eastAsiaTheme="minorEastAsia" w:hAnsi="Cambria Math" w:cs="Times New Roman"/>
                <w:lang w:val="en-US"/>
              </w:rPr>
              <m:t>i</m:t>
            </m:r>
          </m:sub>
        </m:sSub>
      </m:oMath>
      <w:r w:rsidRPr="00C727A6">
        <w:rPr>
          <w:rFonts w:ascii="Times New Roman" w:eastAsiaTheme="minorEastAsia" w:hAnsi="Times New Roman" w:cs="Times New Roman"/>
          <w:lang w:val="en-US"/>
        </w:rPr>
        <w:t xml:space="preserve">, which measures the effect of gender and industry on hourly wages.  </w:t>
      </w: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ab/>
        <w:t xml:space="preserve">Using the same method, we can estimate the hourly wage of a male in occupation </w:t>
      </w:r>
      <w:r w:rsidRPr="00C727A6">
        <w:rPr>
          <w:rFonts w:ascii="Times New Roman" w:eastAsiaTheme="minorEastAsia" w:hAnsi="Times New Roman" w:cs="Times New Roman"/>
          <w:i/>
          <w:lang w:val="en-US"/>
        </w:rPr>
        <w:t>j</w:t>
      </w:r>
      <w:r w:rsidRPr="00C727A6">
        <w:rPr>
          <w:rFonts w:ascii="Times New Roman" w:eastAsiaTheme="minorEastAsia" w:hAnsi="Times New Roman" w:cs="Times New Roman"/>
          <w:lang w:val="en-US"/>
        </w:rPr>
        <w:t xml:space="preserve">, holding all other independent variables constant: </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m:oMath>
        <m:r>
          <m:rPr>
            <m:sty m:val="p"/>
          </m:rPr>
          <w:rPr>
            <w:rFonts w:ascii="Cambria Math" w:hAnsi="Cambria Math" w:cs="Times New Roman"/>
            <w:lang w:val="en-US"/>
          </w:rPr>
          <m:t>ln⁡</m:t>
        </m:r>
        <m:r>
          <w:rPr>
            <w:rFonts w:ascii="Cambria Math" w:hAnsi="Cambria Math" w:cs="Times New Roman"/>
            <w:lang w:val="en-US"/>
          </w:rPr>
          <m:t>(HourlyWag</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mal</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j</m:t>
                </m:r>
              </m:sub>
            </m:sSub>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ρ</m:t>
            </m:r>
          </m:e>
          <m:sub>
            <m:r>
              <w:rPr>
                <w:rFonts w:ascii="Cambria Math" w:hAnsi="Cambria Math" w:cs="Times New Roman"/>
                <w:lang w:val="en-US"/>
              </w:rPr>
              <m:t>j</m:t>
            </m:r>
          </m:sub>
        </m:sSub>
      </m:oMath>
      <w:r w:rsidR="00A6679A">
        <w:rPr>
          <w:rFonts w:ascii="Times New Roman" w:eastAsiaTheme="minorEastAsia" w:hAnsi="Times New Roman" w:cs="Times New Roman"/>
          <w:lang w:val="en-US"/>
        </w:rPr>
        <w:tab/>
      </w:r>
      <w:r w:rsidR="00A6679A">
        <w:rPr>
          <w:rFonts w:ascii="Times New Roman" w:eastAsiaTheme="minorEastAsia" w:hAnsi="Times New Roman" w:cs="Times New Roman"/>
          <w:lang w:val="en-US"/>
        </w:rPr>
        <w:tab/>
      </w:r>
      <w:r w:rsidR="00A6679A">
        <w:rPr>
          <w:rFonts w:ascii="Times New Roman" w:eastAsiaTheme="minorEastAsia" w:hAnsi="Times New Roman" w:cs="Times New Roman"/>
          <w:lang w:val="en-US"/>
        </w:rPr>
        <w:tab/>
        <w:t>(7</w:t>
      </w:r>
      <w:r w:rsidRPr="00C727A6">
        <w:rPr>
          <w:rFonts w:ascii="Times New Roman" w:eastAsiaTheme="minorEastAsia" w:hAnsi="Times New Roman" w:cs="Times New Roman"/>
          <w:lang w:val="en-US"/>
        </w:rPr>
        <w:t>)</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 xml:space="preserve">And estimated hourly wage for a female in occupation </w:t>
      </w:r>
      <w:proofErr w:type="gramStart"/>
      <w:r w:rsidRPr="00C727A6">
        <w:rPr>
          <w:rFonts w:ascii="Times New Roman" w:eastAsiaTheme="minorEastAsia" w:hAnsi="Times New Roman" w:cs="Times New Roman"/>
          <w:i/>
          <w:lang w:val="en-US"/>
        </w:rPr>
        <w:t xml:space="preserve">j </w:t>
      </w:r>
      <w:r w:rsidRPr="00C727A6">
        <w:rPr>
          <w:rFonts w:ascii="Times New Roman" w:eastAsiaTheme="minorEastAsia" w:hAnsi="Times New Roman" w:cs="Times New Roman"/>
          <w:lang w:val="en-US"/>
        </w:rPr>
        <w:t>,</w:t>
      </w:r>
      <w:proofErr w:type="gramEnd"/>
      <w:r w:rsidRPr="00C727A6">
        <w:rPr>
          <w:rFonts w:ascii="Times New Roman" w:eastAsiaTheme="minorEastAsia" w:hAnsi="Times New Roman" w:cs="Times New Roman"/>
          <w:lang w:val="en-US"/>
        </w:rPr>
        <w:t xml:space="preserve"> holding other independent variables constant, is: </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m:oMath>
        <m:r>
          <m:rPr>
            <m:sty m:val="p"/>
          </m:rPr>
          <w:rPr>
            <w:rFonts w:ascii="Cambria Math" w:hAnsi="Cambria Math" w:cs="Times New Roman"/>
            <w:lang w:val="en-US"/>
          </w:rPr>
          <m:t>ln⁡</m:t>
        </m:r>
        <m:r>
          <w:rPr>
            <w:rFonts w:ascii="Cambria Math" w:hAnsi="Cambria Math" w:cs="Times New Roman"/>
            <w:lang w:val="en-US"/>
          </w:rPr>
          <m:t>(HourlyWag</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femal</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j</m:t>
                </m:r>
              </m:sub>
            </m:sSub>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 xml:space="preserve">+σ+ </m:t>
        </m:r>
        <m:sSub>
          <m:sSubPr>
            <m:ctrlPr>
              <w:rPr>
                <w:rFonts w:ascii="Cambria Math" w:hAnsi="Cambria Math" w:cs="Times New Roman"/>
                <w:i/>
                <w:lang w:val="en-US"/>
              </w:rPr>
            </m:ctrlPr>
          </m:sSubPr>
          <m:e>
            <m:r>
              <w:rPr>
                <w:rFonts w:ascii="Cambria Math" w:hAnsi="Cambria Math" w:cs="Times New Roman"/>
                <w:lang w:val="en-US"/>
              </w:rPr>
              <m:t>ρ</m:t>
            </m:r>
          </m:e>
          <m:sub>
            <m:r>
              <w:rPr>
                <w:rFonts w:ascii="Cambria Math" w:hAnsi="Cambria Math" w:cs="Times New Roman"/>
                <w:lang w:val="en-US"/>
              </w:rPr>
              <m:t>j</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j</m:t>
            </m:r>
          </m:sub>
        </m:sSub>
        <m:r>
          <w:rPr>
            <w:rFonts w:ascii="Cambria Math" w:hAnsi="Cambria Math" w:cs="Times New Roman"/>
            <w:lang w:val="en-US"/>
          </w:rPr>
          <m:t xml:space="preserve"> </m:t>
        </m:r>
      </m:oMath>
      <w:r w:rsidR="00A6679A">
        <w:rPr>
          <w:rFonts w:ascii="Times New Roman" w:eastAsiaTheme="minorEastAsia" w:hAnsi="Times New Roman" w:cs="Times New Roman"/>
          <w:lang w:val="en-US"/>
        </w:rPr>
        <w:tab/>
        <w:t>(8</w:t>
      </w:r>
      <w:r w:rsidRPr="00C727A6">
        <w:rPr>
          <w:rFonts w:ascii="Times New Roman" w:eastAsiaTheme="minorEastAsia" w:hAnsi="Times New Roman" w:cs="Times New Roman"/>
          <w:lang w:val="en-US"/>
        </w:rPr>
        <w:t>)</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 xml:space="preserve">Therefore, by calculating the difference between the female wage rate and male wage rate in occupation </w:t>
      </w:r>
      <w:r w:rsidRPr="00C727A6">
        <w:rPr>
          <w:rFonts w:ascii="Times New Roman" w:eastAsiaTheme="minorEastAsia" w:hAnsi="Times New Roman" w:cs="Times New Roman"/>
          <w:i/>
          <w:lang w:val="en-US"/>
        </w:rPr>
        <w:t>j</w:t>
      </w:r>
      <w:r w:rsidRPr="00C727A6">
        <w:rPr>
          <w:rFonts w:ascii="Times New Roman" w:eastAsiaTheme="minorEastAsia" w:hAnsi="Times New Roman" w:cs="Times New Roman"/>
          <w:lang w:val="en-US"/>
        </w:rPr>
        <w:t xml:space="preserve">, we can estimate the hourly gender wage gap in occupation </w:t>
      </w:r>
      <w:r w:rsidRPr="00C727A6">
        <w:rPr>
          <w:rFonts w:ascii="Times New Roman" w:eastAsiaTheme="minorEastAsia" w:hAnsi="Times New Roman" w:cs="Times New Roman"/>
          <w:i/>
          <w:lang w:val="en-US"/>
        </w:rPr>
        <w:t>j</w:t>
      </w:r>
      <w:r w:rsidRPr="00C727A6">
        <w:rPr>
          <w:rFonts w:ascii="Times New Roman" w:eastAsiaTheme="minorEastAsia" w:hAnsi="Times New Roman" w:cs="Times New Roman"/>
          <w:lang w:val="en-US"/>
        </w:rPr>
        <w:t>:</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m:oMath>
        <m:r>
          <w:rPr>
            <w:rFonts w:ascii="Cambria Math" w:hAnsi="Cambria Math" w:cs="Times New Roman"/>
            <w:lang w:val="en-US"/>
          </w:rPr>
          <m:t>Wage</m:t>
        </m:r>
        <m:sSub>
          <m:sSubPr>
            <m:ctrlPr>
              <w:rPr>
                <w:rFonts w:ascii="Cambria Math" w:hAnsi="Cambria Math" w:cs="Times New Roman"/>
                <w:i/>
                <w:lang w:val="en-US"/>
              </w:rPr>
            </m:ctrlPr>
          </m:sSubPr>
          <m:e>
            <m:r>
              <w:rPr>
                <w:rFonts w:ascii="Cambria Math" w:hAnsi="Cambria Math" w:cs="Times New Roman"/>
                <w:lang w:val="en-US"/>
              </w:rPr>
              <m:t>Gap</m:t>
            </m:r>
          </m:e>
          <m:sub>
            <m:r>
              <w:rPr>
                <w:rFonts w:ascii="Cambria Math" w:hAnsi="Cambria Math" w:cs="Times New Roman"/>
                <w:lang w:val="en-US"/>
              </w:rPr>
              <m:t>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+σ+</m:t>
        </m:r>
        <m:sSub>
          <m:sSubPr>
            <m:ctrlPr>
              <w:rPr>
                <w:rFonts w:ascii="Cambria Math" w:hAnsi="Cambria Math" w:cs="Times New Roman"/>
                <w:i/>
                <w:lang w:val="en-US"/>
              </w:rPr>
            </m:ctrlPr>
          </m:sSubPr>
          <m:e>
            <m:r>
              <w:rPr>
                <w:rFonts w:ascii="Cambria Math" w:hAnsi="Cambria Math" w:cs="Times New Roman"/>
                <w:lang w:val="en-US"/>
              </w:rPr>
              <m:t>ρ</m:t>
            </m:r>
          </m:e>
          <m:sub>
            <m:r>
              <w:rPr>
                <w:rFonts w:ascii="Cambria Math" w:hAnsi="Cambria Math" w:cs="Times New Roman"/>
                <w:lang w:val="en-US"/>
              </w:rPr>
              <m:t>j</m:t>
            </m:r>
          </m:sub>
        </m:sSub>
        <m:r>
          <w:rPr>
            <w:rFonts w:ascii="Cambria Math"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j</m:t>
            </m:r>
          </m:sub>
        </m:sSub>
        <m:r>
          <w:rPr>
            <w:rFonts w:ascii="Cambria Math" w:eastAsiaTheme="minorEastAsia"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ρ</m:t>
            </m:r>
          </m:e>
          <m:sub>
            <m:r>
              <w:rPr>
                <w:rFonts w:ascii="Cambria Math" w:hAnsi="Cambria Math" w:cs="Times New Roman"/>
                <w:lang w:val="en-US"/>
              </w:rPr>
              <m:t>j</m:t>
            </m:r>
          </m:sub>
        </m:sSub>
      </m:oMath>
      <w:r w:rsidRPr="00C727A6">
        <w:rPr>
          <w:rFonts w:ascii="Times New Roman" w:eastAsiaTheme="minorEastAsia" w:hAnsi="Times New Roman" w:cs="Times New Roman"/>
          <w:lang w:val="en-US"/>
        </w:rPr>
        <w:tab/>
      </w:r>
      <m:oMath>
        <m:r>
          <m:rPr>
            <m:sty m:val="p"/>
          </m:rPr>
          <w:rPr>
            <w:rFonts w:ascii="Cambria Math" w:hAnsi="Cambria Math" w:cs="Times New Roman"/>
            <w:lang w:val="en-US"/>
          </w:rPr>
          <w:br/>
        </m:r>
        <m:r>
          <w:rPr>
            <w:rFonts w:ascii="Cambria Math" w:eastAsiaTheme="minorEastAsia" w:hAnsi="Cambria Math" w:cs="Times New Roman"/>
            <w:lang w:val="en-US"/>
          </w:rPr>
          <m:t>Wage</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Gap</m:t>
            </m:r>
          </m:e>
          <m:sub>
            <m:r>
              <w:rPr>
                <w:rFonts w:ascii="Cambria Math" w:eastAsiaTheme="minorEastAsia" w:hAnsi="Cambria Math" w:cs="Times New Roman"/>
                <w:lang w:val="en-US"/>
              </w:rPr>
              <m:t>j</m:t>
            </m:r>
          </m:sub>
        </m:sSub>
        <m:r>
          <w:rPr>
            <w:rFonts w:ascii="Cambria Math" w:eastAsiaTheme="minorEastAsia" w:hAnsi="Cambria Math" w:cs="Times New Roman"/>
            <w:lang w:val="en-US"/>
          </w:rPr>
          <m:t xml:space="preserve">=σ+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j</m:t>
            </m:r>
          </m:sub>
        </m:sSub>
      </m:oMath>
      <w:r w:rsidRPr="00C727A6">
        <w:rPr>
          <w:rFonts w:ascii="Times New Roman" w:eastAsiaTheme="minorEastAsia" w:hAnsi="Times New Roman" w:cs="Times New Roman"/>
          <w:lang w:val="en-US"/>
        </w:rPr>
        <w:tab/>
      </w:r>
      <w:r w:rsidRPr="00C727A6">
        <w:rPr>
          <w:rFonts w:ascii="Times New Roman" w:eastAsiaTheme="minorEastAsia" w:hAnsi="Times New Roman" w:cs="Times New Roman"/>
          <w:lang w:val="en-US"/>
        </w:rPr>
        <w:tab/>
      </w:r>
      <w:r w:rsidRPr="00C727A6">
        <w:rPr>
          <w:rFonts w:ascii="Times New Roman" w:eastAsiaTheme="minorEastAsia" w:hAnsi="Times New Roman" w:cs="Times New Roman"/>
          <w:lang w:val="en-US"/>
        </w:rPr>
        <w:tab/>
      </w:r>
      <w:r w:rsidRPr="00C727A6">
        <w:rPr>
          <w:rFonts w:ascii="Times New Roman" w:eastAsiaTheme="minorEastAsia" w:hAnsi="Times New Roman" w:cs="Times New Roman"/>
          <w:lang w:val="en-US"/>
        </w:rPr>
        <w:tab/>
      </w:r>
      <w:r w:rsidRPr="00C727A6">
        <w:rPr>
          <w:rFonts w:ascii="Times New Roman" w:eastAsiaTheme="minorEastAsia" w:hAnsi="Times New Roman" w:cs="Times New Roman"/>
          <w:lang w:val="en-US"/>
        </w:rPr>
        <w:tab/>
      </w:r>
      <w:r w:rsidR="00A6679A">
        <w:rPr>
          <w:rFonts w:ascii="Times New Roman" w:eastAsiaTheme="minorEastAsia" w:hAnsi="Times New Roman" w:cs="Times New Roman"/>
          <w:lang w:val="en-US"/>
        </w:rPr>
        <w:t>(9</w:t>
      </w:r>
      <w:r w:rsidRPr="00C727A6">
        <w:rPr>
          <w:rFonts w:ascii="Times New Roman" w:eastAsiaTheme="minorEastAsia" w:hAnsi="Times New Roman" w:cs="Times New Roman"/>
          <w:lang w:val="en-US"/>
        </w:rPr>
        <w:t>)</w:t>
      </w:r>
    </w:p>
    <w:p w:rsidR="000B2018" w:rsidRPr="00C727A6" w:rsidRDefault="000B2018" w:rsidP="00C727A6">
      <w:pPr>
        <w:spacing w:line="276" w:lineRule="auto"/>
        <w:jc w:val="both"/>
        <w:rPr>
          <w:rFonts w:ascii="Times New Roman" w:eastAsiaTheme="minorEastAsia" w:hAnsi="Times New Roman" w:cs="Times New Roman"/>
          <w:lang w:val="en-US"/>
        </w:rPr>
      </w:pPr>
    </w:p>
    <w:p w:rsidR="000B2018" w:rsidRPr="00C727A6" w:rsidRDefault="000B2018" w:rsidP="00C727A6">
      <w:pPr>
        <w:spacing w:line="276" w:lineRule="auto"/>
        <w:jc w:val="both"/>
        <w:rPr>
          <w:rFonts w:ascii="Times New Roman" w:eastAsiaTheme="minorEastAsia" w:hAnsi="Times New Roman" w:cs="Times New Roman"/>
          <w:lang w:val="en-US"/>
        </w:rPr>
      </w:pPr>
      <w:r w:rsidRPr="00C727A6">
        <w:rPr>
          <w:rFonts w:ascii="Times New Roman" w:eastAsiaTheme="minorEastAsia" w:hAnsi="Times New Roman" w:cs="Times New Roman"/>
          <w:lang w:val="en-US"/>
        </w:rPr>
        <w:t xml:space="preserve">Where </w:t>
      </w:r>
      <m:oMath>
        <m:r>
          <w:rPr>
            <w:rFonts w:ascii="Cambria Math" w:eastAsiaTheme="minorEastAsia" w:hAnsi="Cambria Math" w:cs="Times New Roman"/>
            <w:lang w:val="en-US"/>
          </w:rPr>
          <m:t>Wage</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Gap</m:t>
            </m:r>
          </m:e>
          <m:sub>
            <m:r>
              <w:rPr>
                <w:rFonts w:ascii="Cambria Math" w:eastAsiaTheme="minorEastAsia" w:hAnsi="Cambria Math" w:cs="Times New Roman"/>
                <w:lang w:val="en-US"/>
              </w:rPr>
              <m:t>j</m:t>
            </m:r>
          </m:sub>
        </m:sSub>
      </m:oMath>
      <w:r w:rsidRPr="00C727A6">
        <w:rPr>
          <w:rFonts w:ascii="Times New Roman" w:eastAsiaTheme="minorEastAsia" w:hAnsi="Times New Roman" w:cs="Times New Roman"/>
          <w:lang w:val="en-US"/>
        </w:rPr>
        <w:t xml:space="preserve"> is the gender wage gap in occupation </w:t>
      </w:r>
      <w:r w:rsidRPr="00C727A6">
        <w:rPr>
          <w:rFonts w:ascii="Times New Roman" w:eastAsiaTheme="minorEastAsia" w:hAnsi="Times New Roman" w:cs="Times New Roman"/>
          <w:i/>
          <w:lang w:val="en-US"/>
        </w:rPr>
        <w:t>j</w:t>
      </w:r>
      <w:r w:rsidRPr="00C727A6">
        <w:rPr>
          <w:rFonts w:ascii="Times New Roman" w:eastAsiaTheme="minorEastAsia" w:hAnsi="Times New Roman" w:cs="Times New Roman"/>
          <w:lang w:val="en-US"/>
        </w:rPr>
        <w:t xml:space="preserve">, expressed in </w:t>
      </w:r>
      <w:proofErr w:type="gramStart"/>
      <w:r w:rsidR="00A6679A">
        <w:rPr>
          <w:rFonts w:ascii="Times New Roman" w:eastAsiaTheme="minorEastAsia" w:hAnsi="Times New Roman" w:cs="Times New Roman"/>
          <w:lang w:val="en-US"/>
        </w:rPr>
        <w:t>percent</w:t>
      </w:r>
      <w:proofErr w:type="gramEnd"/>
      <w:r w:rsidR="00A6679A">
        <w:rPr>
          <w:rFonts w:ascii="Times New Roman" w:eastAsiaTheme="minorEastAsia" w:hAnsi="Times New Roman" w:cs="Times New Roman"/>
          <w:lang w:val="en-US"/>
        </w:rPr>
        <w:t xml:space="preserve"> </w:t>
      </w:r>
    </w:p>
    <w:p w:rsidR="009452D8" w:rsidRPr="00C727A6" w:rsidRDefault="009452D8" w:rsidP="00C727A6">
      <w:pPr>
        <w:spacing w:line="276" w:lineRule="auto"/>
        <w:jc w:val="both"/>
        <w:rPr>
          <w:rFonts w:ascii="Times New Roman" w:eastAsiaTheme="minorEastAsia" w:hAnsi="Times New Roman" w:cs="Times New Roman"/>
          <w:lang w:val="en-US"/>
        </w:rPr>
      </w:pPr>
    </w:p>
    <w:p w:rsidR="001401C6" w:rsidRPr="00C727A6" w:rsidRDefault="001401C6" w:rsidP="00C727A6">
      <w:pPr>
        <w:spacing w:line="276" w:lineRule="auto"/>
        <w:jc w:val="both"/>
        <w:rPr>
          <w:rFonts w:ascii="Times New Roman" w:eastAsiaTheme="minorEastAsia" w:hAnsi="Times New Roman" w:cs="Times New Roman"/>
          <w:lang w:val="en-US"/>
        </w:rPr>
      </w:pPr>
    </w:p>
    <w:p w:rsidR="000B2018" w:rsidRPr="00BF3783" w:rsidRDefault="000B2018" w:rsidP="00C727A6">
      <w:pPr>
        <w:spacing w:line="276" w:lineRule="auto"/>
        <w:jc w:val="both"/>
        <w:rPr>
          <w:rFonts w:ascii="Arial" w:eastAsiaTheme="minorEastAsia" w:hAnsi="Arial" w:cs="Arial"/>
          <w:lang w:val="en-US"/>
        </w:rPr>
      </w:pPr>
      <w:r w:rsidRPr="00BF3783">
        <w:rPr>
          <w:rFonts w:ascii="Arial" w:hAnsi="Arial" w:cs="Arial"/>
          <w:b/>
          <w:lang w:val="en-US"/>
        </w:rPr>
        <w:t>Results &amp; Analysis</w:t>
      </w:r>
    </w:p>
    <w:p w:rsidR="00FD773D" w:rsidRDefault="00DC595E" w:rsidP="00DC595E">
      <w:pPr>
        <w:spacing w:line="276" w:lineRule="auto"/>
        <w:ind w:firstLine="720"/>
        <w:jc w:val="both"/>
        <w:rPr>
          <w:rFonts w:ascii="Times New Roman" w:hAnsi="Times New Roman" w:cs="Times New Roman"/>
          <w:lang w:val="en-US"/>
        </w:rPr>
      </w:pPr>
      <w:r>
        <w:rPr>
          <w:rFonts w:ascii="Times New Roman" w:hAnsi="Times New Roman" w:cs="Times New Roman"/>
          <w:lang w:val="en-US"/>
        </w:rPr>
        <w:t xml:space="preserve">In order to analyze </w:t>
      </w:r>
      <w:r w:rsidR="00666A8B">
        <w:rPr>
          <w:rFonts w:ascii="Times New Roman" w:hAnsi="Times New Roman" w:cs="Times New Roman"/>
          <w:lang w:val="en-US"/>
        </w:rPr>
        <w:t>this,</w:t>
      </w:r>
      <w:r w:rsidR="008407C7" w:rsidRPr="00C727A6">
        <w:rPr>
          <w:rFonts w:ascii="Times New Roman" w:hAnsi="Times New Roman" w:cs="Times New Roman"/>
          <w:lang w:val="en-US"/>
        </w:rPr>
        <w:t xml:space="preserve"> we would need to know average wages in the industries and occupations that we are </w:t>
      </w:r>
      <w:r w:rsidR="00CC089E" w:rsidRPr="00C727A6">
        <w:rPr>
          <w:rFonts w:ascii="Times New Roman" w:hAnsi="Times New Roman" w:cs="Times New Roman"/>
          <w:lang w:val="en-US"/>
        </w:rPr>
        <w:t>considering</w:t>
      </w:r>
      <w:r w:rsidR="008407C7" w:rsidRPr="00C727A6">
        <w:rPr>
          <w:rFonts w:ascii="Times New Roman" w:hAnsi="Times New Roman" w:cs="Times New Roman"/>
          <w:lang w:val="en-US"/>
        </w:rPr>
        <w:t xml:space="preserve">.  </w:t>
      </w:r>
      <w:r>
        <w:rPr>
          <w:rFonts w:ascii="Times New Roman" w:hAnsi="Times New Roman" w:cs="Times New Roman"/>
          <w:lang w:val="en-US"/>
        </w:rPr>
        <w:t>Table (1)</w:t>
      </w:r>
      <w:r w:rsidR="00F66651" w:rsidRPr="00C727A6">
        <w:rPr>
          <w:rFonts w:ascii="Times New Roman" w:hAnsi="Times New Roman" w:cs="Times New Roman"/>
          <w:lang w:val="en-US"/>
        </w:rPr>
        <w:t xml:space="preserve"> shows the average </w:t>
      </w:r>
      <w:r w:rsidR="008407C7" w:rsidRPr="00C727A6">
        <w:rPr>
          <w:rFonts w:ascii="Times New Roman" w:hAnsi="Times New Roman" w:cs="Times New Roman"/>
          <w:lang w:val="en-US"/>
        </w:rPr>
        <w:t xml:space="preserve">hourly </w:t>
      </w:r>
      <w:r w:rsidR="00F66651" w:rsidRPr="00C727A6">
        <w:rPr>
          <w:rFonts w:ascii="Times New Roman" w:hAnsi="Times New Roman" w:cs="Times New Roman"/>
          <w:lang w:val="en-US"/>
        </w:rPr>
        <w:t>wage in each of the industries</w:t>
      </w:r>
      <w:r w:rsidR="00CC089E" w:rsidRPr="00C727A6">
        <w:rPr>
          <w:rFonts w:ascii="Times New Roman" w:hAnsi="Times New Roman" w:cs="Times New Roman"/>
          <w:lang w:val="en-US"/>
        </w:rPr>
        <w:t xml:space="preserve"> and </w:t>
      </w:r>
      <w:r>
        <w:rPr>
          <w:rFonts w:ascii="Times New Roman" w:hAnsi="Times New Roman" w:cs="Times New Roman"/>
          <w:lang w:val="en-US"/>
        </w:rPr>
        <w:t>table (2</w:t>
      </w:r>
      <w:r w:rsidR="00F25510" w:rsidRPr="00C727A6">
        <w:rPr>
          <w:rFonts w:ascii="Times New Roman" w:hAnsi="Times New Roman" w:cs="Times New Roman"/>
          <w:lang w:val="en-US"/>
        </w:rPr>
        <w:t xml:space="preserve">) for </w:t>
      </w:r>
      <w:r w:rsidR="00CC089E" w:rsidRPr="00C727A6">
        <w:rPr>
          <w:rFonts w:ascii="Times New Roman" w:hAnsi="Times New Roman" w:cs="Times New Roman"/>
          <w:lang w:val="en-US"/>
        </w:rPr>
        <w:t>occupations</w:t>
      </w:r>
      <w:r w:rsidR="00F66651" w:rsidRPr="00C727A6">
        <w:rPr>
          <w:rFonts w:ascii="Times New Roman" w:hAnsi="Times New Roman" w:cs="Times New Roman"/>
          <w:lang w:val="en-US"/>
        </w:rPr>
        <w:t xml:space="preserve"> </w:t>
      </w:r>
      <w:r w:rsidR="00FD773D">
        <w:rPr>
          <w:rFonts w:ascii="Times New Roman" w:hAnsi="Times New Roman" w:cs="Times New Roman"/>
          <w:lang w:val="en-US"/>
        </w:rPr>
        <w:t>that we are analyzing</w:t>
      </w:r>
      <w:r w:rsidR="00F66651" w:rsidRPr="00C727A6">
        <w:rPr>
          <w:rFonts w:ascii="Times New Roman" w:hAnsi="Times New Roman" w:cs="Times New Roman"/>
          <w:lang w:val="en-US"/>
        </w:rPr>
        <w:t xml:space="preserve"> for in </w:t>
      </w:r>
      <w:r w:rsidRPr="00C727A6">
        <w:rPr>
          <w:rFonts w:ascii="Times New Roman" w:hAnsi="Times New Roman" w:cs="Times New Roman"/>
          <w:lang w:val="en-US"/>
        </w:rPr>
        <w:t>our research</w:t>
      </w:r>
      <w:r w:rsidR="00F66651" w:rsidRPr="00C727A6">
        <w:rPr>
          <w:rFonts w:ascii="Times New Roman" w:hAnsi="Times New Roman" w:cs="Times New Roman"/>
          <w:lang w:val="en-US"/>
        </w:rPr>
        <w:t xml:space="preserve">, which we calculated by estimating </w:t>
      </w:r>
      <w:r w:rsidR="0086534B" w:rsidRPr="00C727A6">
        <w:rPr>
          <w:rFonts w:ascii="Times New Roman" w:hAnsi="Times New Roman" w:cs="Times New Roman"/>
          <w:lang w:val="en-US"/>
        </w:rPr>
        <w:t xml:space="preserve">yearly earnings per hour with </w:t>
      </w:r>
      <w:proofErr w:type="gramStart"/>
      <w:r w:rsidR="0086534B" w:rsidRPr="00C727A6">
        <w:rPr>
          <w:rFonts w:ascii="Times New Roman" w:hAnsi="Times New Roman" w:cs="Times New Roman"/>
          <w:lang w:val="en-US"/>
        </w:rPr>
        <w:t>all of</w:t>
      </w:r>
      <w:proofErr w:type="gramEnd"/>
      <w:r w:rsidR="0086534B" w:rsidRPr="00C727A6">
        <w:rPr>
          <w:rFonts w:ascii="Times New Roman" w:hAnsi="Times New Roman" w:cs="Times New Roman"/>
          <w:lang w:val="en-US"/>
        </w:rPr>
        <w:t xml:space="preserve"> the industries as our independent variables except professional and technical services since we will use that as our benchmark</w:t>
      </w:r>
      <w:r>
        <w:rPr>
          <w:rFonts w:ascii="Times New Roman" w:hAnsi="Times New Roman" w:cs="Times New Roman"/>
          <w:lang w:val="en-US"/>
        </w:rPr>
        <w:t xml:space="preserve"> (Appendix A)</w:t>
      </w:r>
      <w:r w:rsidR="0086534B" w:rsidRPr="00C727A6">
        <w:rPr>
          <w:rFonts w:ascii="Times New Roman" w:hAnsi="Times New Roman" w:cs="Times New Roman"/>
          <w:lang w:val="en-US"/>
        </w:rPr>
        <w:t xml:space="preserve">. </w:t>
      </w:r>
      <w:r w:rsidR="0086534B" w:rsidRPr="00DC595E">
        <w:rPr>
          <w:rFonts w:ascii="Times New Roman" w:hAnsi="Times New Roman" w:cs="Times New Roman"/>
          <w:lang w:val="en-US"/>
        </w:rPr>
        <w:t>Our data shows that the utilities industry has the highest per hour earnings with $40.84 per hour and the hospitality industry having the lowest mean hourly wages with $17.00 per hour</w:t>
      </w:r>
      <w:r w:rsidR="008407C7" w:rsidRPr="00DC595E">
        <w:rPr>
          <w:rFonts w:ascii="Times New Roman" w:hAnsi="Times New Roman" w:cs="Times New Roman"/>
          <w:lang w:val="en-US"/>
        </w:rPr>
        <w:t>.</w:t>
      </w:r>
      <w:r w:rsidR="00CC089E" w:rsidRPr="00DC595E">
        <w:rPr>
          <w:rFonts w:ascii="Times New Roman" w:hAnsi="Times New Roman" w:cs="Times New Roman"/>
          <w:lang w:val="en-US"/>
        </w:rPr>
        <w:t xml:space="preserve"> </w:t>
      </w:r>
    </w:p>
    <w:p w:rsidR="004212F2" w:rsidRDefault="00CC089E" w:rsidP="00FD773D">
      <w:pPr>
        <w:spacing w:line="276" w:lineRule="auto"/>
        <w:ind w:firstLine="720"/>
        <w:jc w:val="both"/>
        <w:rPr>
          <w:rFonts w:ascii="Times New Roman" w:hAnsi="Times New Roman" w:cs="Times New Roman"/>
          <w:lang w:val="en-US"/>
        </w:rPr>
      </w:pPr>
      <w:r w:rsidRPr="00DC595E">
        <w:rPr>
          <w:rFonts w:ascii="Times New Roman" w:hAnsi="Times New Roman" w:cs="Times New Roman"/>
          <w:lang w:val="en-US"/>
        </w:rPr>
        <w:t xml:space="preserve">Likewise, our estimates indicate that management is, on average, the highest paying occupation with an hourly wage of $42.43 and sales being the lowest </w:t>
      </w:r>
      <w:r w:rsidRPr="00DC595E">
        <w:rPr>
          <w:rFonts w:ascii="Times New Roman" w:hAnsi="Times New Roman" w:cs="Times New Roman"/>
          <w:lang w:val="en-US"/>
        </w:rPr>
        <w:lastRenderedPageBreak/>
        <w:t>paying occupation bracket with earnings of $19.06 per hour.</w:t>
      </w:r>
      <w:r w:rsidR="00F25510" w:rsidRPr="00DC595E">
        <w:rPr>
          <w:rFonts w:ascii="Times New Roman" w:hAnsi="Times New Roman" w:cs="Times New Roman"/>
          <w:lang w:val="en-US"/>
        </w:rPr>
        <w:t xml:space="preserve"> </w:t>
      </w:r>
      <w:r w:rsidR="004212F2" w:rsidRPr="00DC595E">
        <w:rPr>
          <w:rFonts w:ascii="Times New Roman" w:hAnsi="Times New Roman" w:cs="Times New Roman"/>
          <w:lang w:val="en-US"/>
        </w:rPr>
        <w:t>As mentioned before, we hypothes</w:t>
      </w:r>
      <w:r w:rsidR="007374E2" w:rsidRPr="00DC595E">
        <w:rPr>
          <w:rFonts w:ascii="Times New Roman" w:hAnsi="Times New Roman" w:cs="Times New Roman"/>
          <w:lang w:val="en-US"/>
        </w:rPr>
        <w:t>ize</w:t>
      </w:r>
      <w:r w:rsidR="004212F2" w:rsidRPr="00DC595E">
        <w:rPr>
          <w:rFonts w:ascii="Times New Roman" w:hAnsi="Times New Roman" w:cs="Times New Roman"/>
          <w:lang w:val="en-US"/>
        </w:rPr>
        <w:t xml:space="preserve"> that as industries and occupations pay a higher wage, the gender wage gap will </w:t>
      </w:r>
      <w:r w:rsidR="007374E2" w:rsidRPr="00DC595E">
        <w:rPr>
          <w:rFonts w:ascii="Times New Roman" w:hAnsi="Times New Roman" w:cs="Times New Roman"/>
          <w:lang w:val="en-US"/>
        </w:rPr>
        <w:t xml:space="preserve">decrease since factors such as education and experience will play a bigger role in the job and that higher paying jobs </w:t>
      </w:r>
      <w:r w:rsidR="00524FFE" w:rsidRPr="00DC595E">
        <w:rPr>
          <w:rFonts w:ascii="Times New Roman" w:hAnsi="Times New Roman" w:cs="Times New Roman"/>
          <w:lang w:val="en-US"/>
        </w:rPr>
        <w:t>have a smaller labor market to choose from</w:t>
      </w:r>
      <w:r w:rsidR="007374E2" w:rsidRPr="00DC595E">
        <w:rPr>
          <w:rFonts w:ascii="Times New Roman" w:hAnsi="Times New Roman" w:cs="Times New Roman"/>
          <w:lang w:val="en-US"/>
        </w:rPr>
        <w:t xml:space="preserve">, making </w:t>
      </w:r>
      <w:r w:rsidR="00524FFE" w:rsidRPr="00DC595E">
        <w:rPr>
          <w:rFonts w:ascii="Times New Roman" w:hAnsi="Times New Roman" w:cs="Times New Roman"/>
          <w:lang w:val="en-US"/>
        </w:rPr>
        <w:t>it less important about the gender and focuses more on the individual’s productivity and capability</w:t>
      </w:r>
      <w:r w:rsidR="007374E2" w:rsidRPr="00DC595E">
        <w:rPr>
          <w:rFonts w:ascii="Times New Roman" w:hAnsi="Times New Roman" w:cs="Times New Roman"/>
          <w:lang w:val="en-US"/>
        </w:rPr>
        <w:t xml:space="preserve">. </w:t>
      </w:r>
    </w:p>
    <w:p w:rsidR="004A3864" w:rsidRDefault="004A3864" w:rsidP="004A3864">
      <w:pPr>
        <w:spacing w:line="276" w:lineRule="auto"/>
        <w:jc w:val="both"/>
        <w:rPr>
          <w:rFonts w:ascii="Times New Roman" w:hAnsi="Times New Roman" w:cs="Times New Roman"/>
          <w:lang w:val="en-US"/>
        </w:rPr>
      </w:pPr>
    </w:p>
    <w:p w:rsidR="004A3864" w:rsidRPr="00BF3783" w:rsidRDefault="004A3864" w:rsidP="004A3864">
      <w:pPr>
        <w:spacing w:line="276" w:lineRule="auto"/>
        <w:jc w:val="both"/>
        <w:rPr>
          <w:rFonts w:ascii="Arial" w:hAnsi="Arial" w:cs="Arial"/>
          <w:b/>
          <w:lang w:val="en-US"/>
        </w:rPr>
      </w:pPr>
      <w:r w:rsidRPr="00BF3783">
        <w:rPr>
          <w:rFonts w:ascii="Arial" w:hAnsi="Arial" w:cs="Arial"/>
          <w:b/>
          <w:lang w:val="en-US"/>
        </w:rPr>
        <w:t>Wage Gap: Across Industries</w:t>
      </w:r>
    </w:p>
    <w:p w:rsidR="00FD773D" w:rsidRPr="00C727A6" w:rsidRDefault="004A3864" w:rsidP="00FD773D">
      <w:pPr>
        <w:spacing w:line="276" w:lineRule="auto"/>
        <w:ind w:firstLine="720"/>
        <w:jc w:val="both"/>
        <w:rPr>
          <w:rFonts w:ascii="Times New Roman" w:hAnsi="Times New Roman" w:cs="Times New Roman"/>
          <w:lang w:val="en-US"/>
        </w:rPr>
      </w:pPr>
      <w:r w:rsidRPr="00C727A6">
        <w:rPr>
          <w:rFonts w:ascii="Times New Roman" w:hAnsi="Times New Roman" w:cs="Times New Roman"/>
          <w:lang w:val="en-US"/>
        </w:rPr>
        <w:t>By looking at the hospitality industry, which we have found to have the lowest hourly wage, we can see from table (1) that there is a low gender wage gap in this industry, with females earning 6.79% less compared to their male colleag</w:t>
      </w:r>
      <w:r>
        <w:rPr>
          <w:rFonts w:ascii="Times New Roman" w:hAnsi="Times New Roman" w:cs="Times New Roman"/>
          <w:lang w:val="en-US"/>
        </w:rPr>
        <w:t>ues. This is not surprising as T</w:t>
      </w:r>
      <w:r w:rsidRPr="00C727A6">
        <w:rPr>
          <w:rFonts w:ascii="Times New Roman" w:hAnsi="Times New Roman" w:cs="Times New Roman"/>
          <w:lang w:val="en-US"/>
        </w:rPr>
        <w:t>able (</w:t>
      </w:r>
      <w:r>
        <w:rPr>
          <w:rFonts w:ascii="Times New Roman" w:hAnsi="Times New Roman" w:cs="Times New Roman"/>
          <w:lang w:val="en-US"/>
        </w:rPr>
        <w:t>1</w:t>
      </w:r>
      <w:r w:rsidRPr="00C727A6">
        <w:rPr>
          <w:rFonts w:ascii="Times New Roman" w:hAnsi="Times New Roman" w:cs="Times New Roman"/>
          <w:lang w:val="en-US"/>
        </w:rPr>
        <w:t xml:space="preserve">) </w:t>
      </w:r>
      <w:r>
        <w:rPr>
          <w:rFonts w:ascii="Times New Roman" w:hAnsi="Times New Roman" w:cs="Times New Roman"/>
          <w:lang w:val="en-US"/>
        </w:rPr>
        <w:t xml:space="preserve">also </w:t>
      </w:r>
      <w:r w:rsidRPr="00C727A6">
        <w:rPr>
          <w:rFonts w:ascii="Times New Roman" w:hAnsi="Times New Roman" w:cs="Times New Roman"/>
          <w:lang w:val="en-US"/>
        </w:rPr>
        <w:t xml:space="preserve">displays the percentage of males and females in the hospitality (accommodation and food services) industry, </w:t>
      </w:r>
      <w:r>
        <w:rPr>
          <w:rFonts w:ascii="Times New Roman" w:hAnsi="Times New Roman" w:cs="Times New Roman"/>
          <w:lang w:val="en-US"/>
        </w:rPr>
        <w:t>showing that</w:t>
      </w:r>
      <w:r w:rsidRPr="00C727A6">
        <w:rPr>
          <w:rFonts w:ascii="Times New Roman" w:hAnsi="Times New Roman" w:cs="Times New Roman"/>
          <w:lang w:val="en-US"/>
        </w:rPr>
        <w:t xml:space="preserve"> 59</w:t>
      </w:r>
      <w:r>
        <w:rPr>
          <w:rFonts w:ascii="Times New Roman" w:hAnsi="Times New Roman" w:cs="Times New Roman"/>
          <w:lang w:val="en-US"/>
        </w:rPr>
        <w:t xml:space="preserve">.4% of workers in that industry are female. </w:t>
      </w:r>
      <w:r w:rsidR="00FD773D" w:rsidRPr="00C727A6">
        <w:rPr>
          <w:rFonts w:ascii="Times New Roman" w:hAnsi="Times New Roman" w:cs="Times New Roman"/>
          <w:lang w:val="en-US"/>
        </w:rPr>
        <w:t>Reasons why industries with similar wages could have different gender wage gaps vary significantly, for agriculture, there seems to be a lot more males taking part in the industry compared to females, with males making up 71.88% of the industry in our sample, low amount of female employment could create a culture within the industry where females are not given top positions, leading to a gender wage gap that is above the average we initially estimated using equation (1).</w:t>
      </w:r>
    </w:p>
    <w:p w:rsidR="004A3864" w:rsidRDefault="004A3864" w:rsidP="004A3864">
      <w:pPr>
        <w:spacing w:line="276" w:lineRule="auto"/>
        <w:jc w:val="both"/>
        <w:rPr>
          <w:rFonts w:ascii="Times New Roman" w:hAnsi="Times New Roman" w:cs="Times New Roman"/>
          <w:lang w:val="en-US"/>
        </w:rPr>
      </w:pPr>
    </w:p>
    <w:p w:rsidR="001C2D4D" w:rsidRPr="001C2D4D" w:rsidRDefault="001C2D4D" w:rsidP="001C2D4D">
      <w:pPr>
        <w:spacing w:line="276" w:lineRule="auto"/>
        <w:ind w:firstLine="720"/>
        <w:jc w:val="both"/>
        <w:rPr>
          <w:rFonts w:ascii="Times New Roman" w:hAnsi="Times New Roman" w:cs="Times New Roman"/>
          <w:lang w:val="en-US"/>
        </w:rPr>
      </w:pPr>
    </w:p>
    <w:p w:rsidR="00A6679A" w:rsidRDefault="00A6679A" w:rsidP="00C727A6">
      <w:pPr>
        <w:spacing w:line="276" w:lineRule="auto"/>
        <w:jc w:val="both"/>
        <w:rPr>
          <w:rFonts w:ascii="Arial" w:hAnsi="Arial" w:cs="Arial"/>
          <w:b/>
          <w:lang w:val="en-US"/>
        </w:rPr>
      </w:pPr>
    </w:p>
    <w:p w:rsidR="00A6679A" w:rsidRDefault="00A6679A" w:rsidP="00C727A6">
      <w:pPr>
        <w:spacing w:line="276" w:lineRule="auto"/>
        <w:jc w:val="both"/>
        <w:rPr>
          <w:rFonts w:ascii="Arial" w:hAnsi="Arial" w:cs="Arial"/>
          <w:b/>
          <w:lang w:val="en-US"/>
        </w:rPr>
      </w:pPr>
    </w:p>
    <w:tbl>
      <w:tblPr>
        <w:tblpPr w:leftFromText="180" w:rightFromText="180" w:horzAnchor="margin" w:tblpXSpec="center" w:tblpY="-1468"/>
        <w:tblW w:w="10211" w:type="dxa"/>
        <w:tblLook w:val="04A0" w:firstRow="1" w:lastRow="0" w:firstColumn="1" w:lastColumn="0" w:noHBand="0" w:noVBand="1"/>
      </w:tblPr>
      <w:tblGrid>
        <w:gridCol w:w="4445"/>
        <w:gridCol w:w="2471"/>
        <w:gridCol w:w="1003"/>
        <w:gridCol w:w="946"/>
        <w:gridCol w:w="1346"/>
      </w:tblGrid>
      <w:tr w:rsidR="00771F19" w:rsidRPr="00771F19" w:rsidTr="00771F19">
        <w:trPr>
          <w:trHeight w:val="264"/>
        </w:trPr>
        <w:tc>
          <w:tcPr>
            <w:tcW w:w="4445" w:type="dxa"/>
            <w:tcBorders>
              <w:top w:val="single" w:sz="4" w:space="0" w:color="auto"/>
              <w:left w:val="nil"/>
              <w:bottom w:val="nil"/>
              <w:right w:val="nil"/>
            </w:tcBorders>
            <w:shd w:val="clear" w:color="auto" w:fill="auto"/>
            <w:noWrap/>
            <w:vAlign w:val="bottom"/>
            <w:hideMark/>
          </w:tcPr>
          <w:p w:rsidR="00771F19" w:rsidRPr="00771F19" w:rsidRDefault="00771F19" w:rsidP="00771F19">
            <w:pPr>
              <w:rPr>
                <w:rFonts w:ascii="Calibri" w:eastAsia="Times New Roman" w:hAnsi="Calibri" w:cs="Times New Roman"/>
                <w:color w:val="000000"/>
                <w:sz w:val="22"/>
                <w:szCs w:val="22"/>
                <w:lang w:val="en-US"/>
              </w:rPr>
            </w:pPr>
            <w:r w:rsidRPr="00771F19">
              <w:rPr>
                <w:rFonts w:ascii="Calibri" w:eastAsia="Times New Roman" w:hAnsi="Calibri" w:cs="Times New Roman"/>
                <w:color w:val="000000"/>
                <w:sz w:val="22"/>
                <w:szCs w:val="22"/>
                <w:lang w:val="en-US"/>
              </w:rPr>
              <w:lastRenderedPageBreak/>
              <w:t> </w:t>
            </w:r>
          </w:p>
        </w:tc>
        <w:tc>
          <w:tcPr>
            <w:tcW w:w="2471" w:type="dxa"/>
            <w:tcBorders>
              <w:top w:val="single" w:sz="4" w:space="0" w:color="auto"/>
              <w:left w:val="nil"/>
              <w:bottom w:val="nil"/>
              <w:right w:val="nil"/>
            </w:tcBorders>
            <w:shd w:val="clear" w:color="auto" w:fill="auto"/>
            <w:noWrap/>
            <w:vAlign w:val="bottom"/>
            <w:hideMark/>
          </w:tcPr>
          <w:p w:rsidR="00771F19" w:rsidRPr="00771F19" w:rsidRDefault="00771F19" w:rsidP="00771F19">
            <w:pPr>
              <w:rPr>
                <w:rFonts w:ascii="Calibri" w:eastAsia="Times New Roman" w:hAnsi="Calibri" w:cs="Times New Roman"/>
                <w:color w:val="000000"/>
                <w:sz w:val="22"/>
                <w:szCs w:val="22"/>
                <w:lang w:val="en-US"/>
              </w:rPr>
            </w:pPr>
            <w:r w:rsidRPr="00771F19">
              <w:rPr>
                <w:rFonts w:ascii="Calibri" w:eastAsia="Times New Roman" w:hAnsi="Calibri" w:cs="Times New Roman"/>
                <w:color w:val="000000"/>
                <w:sz w:val="22"/>
                <w:szCs w:val="22"/>
                <w:lang w:val="en-US"/>
              </w:rPr>
              <w:t> </w:t>
            </w:r>
          </w:p>
        </w:tc>
        <w:tc>
          <w:tcPr>
            <w:tcW w:w="1003" w:type="dxa"/>
            <w:tcBorders>
              <w:top w:val="single" w:sz="4" w:space="0" w:color="auto"/>
              <w:left w:val="nil"/>
              <w:bottom w:val="nil"/>
              <w:right w:val="nil"/>
            </w:tcBorders>
            <w:shd w:val="clear" w:color="auto" w:fill="auto"/>
            <w:noWrap/>
            <w:vAlign w:val="bottom"/>
            <w:hideMark/>
          </w:tcPr>
          <w:p w:rsidR="00771F19" w:rsidRPr="00771F19" w:rsidRDefault="00771F19" w:rsidP="00771F19">
            <w:pPr>
              <w:rPr>
                <w:rFonts w:ascii="Calibri" w:eastAsia="Times New Roman" w:hAnsi="Calibri" w:cs="Times New Roman"/>
                <w:color w:val="000000"/>
                <w:sz w:val="22"/>
                <w:szCs w:val="22"/>
                <w:lang w:val="en-US"/>
              </w:rPr>
            </w:pPr>
            <w:r w:rsidRPr="00771F19">
              <w:rPr>
                <w:rFonts w:ascii="Calibri" w:eastAsia="Times New Roman" w:hAnsi="Calibri" w:cs="Times New Roman"/>
                <w:color w:val="000000"/>
                <w:sz w:val="22"/>
                <w:szCs w:val="22"/>
                <w:lang w:val="en-US"/>
              </w:rPr>
              <w:t> </w:t>
            </w:r>
          </w:p>
        </w:tc>
        <w:tc>
          <w:tcPr>
            <w:tcW w:w="945" w:type="dxa"/>
            <w:tcBorders>
              <w:top w:val="single" w:sz="4" w:space="0" w:color="auto"/>
              <w:left w:val="nil"/>
              <w:bottom w:val="nil"/>
              <w:right w:val="nil"/>
            </w:tcBorders>
            <w:shd w:val="clear" w:color="auto" w:fill="auto"/>
            <w:noWrap/>
            <w:vAlign w:val="bottom"/>
            <w:hideMark/>
          </w:tcPr>
          <w:p w:rsidR="00771F19" w:rsidRPr="00771F19" w:rsidRDefault="00771F19" w:rsidP="00771F19">
            <w:pPr>
              <w:rPr>
                <w:rFonts w:ascii="Calibri" w:eastAsia="Times New Roman" w:hAnsi="Calibri" w:cs="Times New Roman"/>
                <w:color w:val="000000"/>
                <w:sz w:val="22"/>
                <w:szCs w:val="22"/>
                <w:lang w:val="en-US"/>
              </w:rPr>
            </w:pPr>
            <w:r w:rsidRPr="00771F19">
              <w:rPr>
                <w:rFonts w:ascii="Calibri" w:eastAsia="Times New Roman" w:hAnsi="Calibri" w:cs="Times New Roman"/>
                <w:color w:val="000000"/>
                <w:sz w:val="22"/>
                <w:szCs w:val="22"/>
                <w:lang w:val="en-US"/>
              </w:rPr>
              <w:t> </w:t>
            </w:r>
          </w:p>
        </w:tc>
        <w:tc>
          <w:tcPr>
            <w:tcW w:w="1345" w:type="dxa"/>
            <w:tcBorders>
              <w:top w:val="single" w:sz="4" w:space="0" w:color="auto"/>
              <w:left w:val="nil"/>
              <w:bottom w:val="nil"/>
              <w:right w:val="nil"/>
            </w:tcBorders>
            <w:shd w:val="clear" w:color="auto" w:fill="auto"/>
            <w:noWrap/>
            <w:vAlign w:val="bottom"/>
            <w:hideMark/>
          </w:tcPr>
          <w:p w:rsidR="00771F19" w:rsidRPr="00771F19" w:rsidRDefault="00771F19" w:rsidP="00771F19">
            <w:pPr>
              <w:rPr>
                <w:rFonts w:ascii="Calibri" w:eastAsia="Times New Roman" w:hAnsi="Calibri" w:cs="Times New Roman"/>
                <w:color w:val="000000"/>
                <w:sz w:val="22"/>
                <w:szCs w:val="22"/>
                <w:lang w:val="en-US"/>
              </w:rPr>
            </w:pPr>
            <w:r w:rsidRPr="00771F19">
              <w:rPr>
                <w:rFonts w:ascii="Calibri" w:eastAsia="Times New Roman" w:hAnsi="Calibri" w:cs="Times New Roman"/>
                <w:color w:val="000000"/>
                <w:sz w:val="22"/>
                <w:szCs w:val="22"/>
                <w:lang w:val="en-US"/>
              </w:rPr>
              <w:t> </w:t>
            </w:r>
          </w:p>
        </w:tc>
      </w:tr>
      <w:tr w:rsidR="00771F19" w:rsidRPr="00771F19" w:rsidTr="00771F19">
        <w:trPr>
          <w:trHeight w:val="264"/>
        </w:trPr>
        <w:tc>
          <w:tcPr>
            <w:tcW w:w="6916" w:type="dxa"/>
            <w:gridSpan w:val="2"/>
            <w:tcBorders>
              <w:top w:val="nil"/>
              <w:left w:val="nil"/>
              <w:bottom w:val="single" w:sz="4"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b/>
                <w:bCs/>
                <w:color w:val="000000"/>
                <w:lang w:val="en-US"/>
              </w:rPr>
              <w:t xml:space="preserve">Table 1: </w:t>
            </w:r>
            <w:r w:rsidRPr="00771F19">
              <w:rPr>
                <w:rFonts w:ascii="Times New Roman" w:eastAsia="Times New Roman" w:hAnsi="Times New Roman" w:cs="Times New Roman"/>
                <w:color w:val="000000"/>
                <w:lang w:val="en-US"/>
              </w:rPr>
              <w:t>Main Results for industries</w:t>
            </w:r>
          </w:p>
        </w:tc>
        <w:tc>
          <w:tcPr>
            <w:tcW w:w="1003" w:type="dxa"/>
            <w:tcBorders>
              <w:top w:val="nil"/>
              <w:left w:val="nil"/>
              <w:bottom w:val="single" w:sz="4"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w:t>
            </w:r>
          </w:p>
        </w:tc>
        <w:tc>
          <w:tcPr>
            <w:tcW w:w="945" w:type="dxa"/>
            <w:tcBorders>
              <w:top w:val="nil"/>
              <w:left w:val="nil"/>
              <w:bottom w:val="single" w:sz="4"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w:t>
            </w:r>
          </w:p>
        </w:tc>
        <w:tc>
          <w:tcPr>
            <w:tcW w:w="1345" w:type="dxa"/>
            <w:tcBorders>
              <w:top w:val="nil"/>
              <w:left w:val="nil"/>
              <w:bottom w:val="single" w:sz="4"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lang w:val="en-US"/>
              </w:rPr>
            </w:pP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lang w:val="en-US"/>
              </w:rPr>
            </w:pP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lang w:val="en-US"/>
              </w:rPr>
            </w:pP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lang w:val="en-US"/>
              </w:rPr>
            </w:pPr>
          </w:p>
        </w:tc>
      </w:tr>
      <w:tr w:rsidR="00771F19" w:rsidRPr="00771F19" w:rsidTr="00771F19">
        <w:trPr>
          <w:trHeight w:val="264"/>
        </w:trPr>
        <w:tc>
          <w:tcPr>
            <w:tcW w:w="4445" w:type="dxa"/>
            <w:tcBorders>
              <w:top w:val="single" w:sz="4" w:space="0" w:color="auto"/>
              <w:left w:val="nil"/>
              <w:bottom w:val="single" w:sz="4"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w:t>
            </w:r>
          </w:p>
        </w:tc>
        <w:tc>
          <w:tcPr>
            <w:tcW w:w="2471" w:type="dxa"/>
            <w:tcBorders>
              <w:top w:val="single" w:sz="4" w:space="0" w:color="auto"/>
              <w:left w:val="nil"/>
              <w:bottom w:val="single" w:sz="4"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Average Hourly Wage ($</w:t>
            </w:r>
            <w:r w:rsidR="00666A8B">
              <w:rPr>
                <w:rFonts w:ascii="Times New Roman" w:eastAsia="Times New Roman" w:hAnsi="Times New Roman" w:cs="Times New Roman"/>
                <w:color w:val="000000"/>
                <w:lang w:val="en-US"/>
              </w:rPr>
              <w:t>/hour</w:t>
            </w:r>
            <w:r w:rsidRPr="00771F19">
              <w:rPr>
                <w:rFonts w:ascii="Times New Roman" w:eastAsia="Times New Roman" w:hAnsi="Times New Roman" w:cs="Times New Roman"/>
                <w:color w:val="000000"/>
                <w:lang w:val="en-US"/>
              </w:rPr>
              <w:t>)</w:t>
            </w:r>
          </w:p>
        </w:tc>
        <w:tc>
          <w:tcPr>
            <w:tcW w:w="1949" w:type="dxa"/>
            <w:gridSpan w:val="2"/>
            <w:tcBorders>
              <w:top w:val="single" w:sz="4" w:space="0" w:color="auto"/>
              <w:left w:val="nil"/>
              <w:bottom w:val="single" w:sz="4" w:space="0" w:color="auto"/>
              <w:right w:val="nil"/>
            </w:tcBorders>
            <w:shd w:val="clear" w:color="auto" w:fill="auto"/>
            <w:noWrap/>
            <w:vAlign w:val="bottom"/>
            <w:hideMark/>
          </w:tcPr>
          <w:p w:rsidR="00771F19" w:rsidRPr="00771F19" w:rsidRDefault="00771F19" w:rsidP="00771F19">
            <w:pPr>
              <w:jc w:val="cente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Gender </w:t>
            </w:r>
            <w:r w:rsidR="00BD3C9B" w:rsidRPr="00771F19">
              <w:rPr>
                <w:rFonts w:ascii="Times New Roman" w:eastAsia="Times New Roman" w:hAnsi="Times New Roman" w:cs="Times New Roman"/>
                <w:color w:val="000000"/>
                <w:lang w:val="en-US"/>
              </w:rPr>
              <w:t>Composition</w:t>
            </w:r>
            <w:r w:rsidR="005D3793">
              <w:rPr>
                <w:rFonts w:ascii="Times New Roman" w:eastAsia="Times New Roman" w:hAnsi="Times New Roman" w:cs="Times New Roman"/>
                <w:color w:val="000000"/>
                <w:lang w:val="en-US"/>
              </w:rPr>
              <w:t xml:space="preserve"> (%)</w:t>
            </w:r>
            <w:r w:rsidRPr="00771F19">
              <w:rPr>
                <w:rFonts w:ascii="Times New Roman" w:eastAsia="Times New Roman" w:hAnsi="Times New Roman" w:cs="Times New Roman"/>
                <w:color w:val="000000"/>
                <w:lang w:val="en-US"/>
              </w:rPr>
              <w:t xml:space="preserve"> </w:t>
            </w:r>
          </w:p>
        </w:tc>
        <w:tc>
          <w:tcPr>
            <w:tcW w:w="1345" w:type="dxa"/>
            <w:tcBorders>
              <w:top w:val="single" w:sz="4" w:space="0" w:color="auto"/>
              <w:left w:val="nil"/>
              <w:bottom w:val="single" w:sz="4"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Wage Gap </w:t>
            </w:r>
          </w:p>
        </w:tc>
      </w:tr>
      <w:tr w:rsidR="00771F19" w:rsidRPr="00771F19" w:rsidTr="00771F19">
        <w:trPr>
          <w:trHeight w:val="276"/>
        </w:trPr>
        <w:tc>
          <w:tcPr>
            <w:tcW w:w="4445" w:type="dxa"/>
            <w:tcBorders>
              <w:top w:val="nil"/>
              <w:left w:val="nil"/>
              <w:bottom w:val="single" w:sz="8"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Industry</w:t>
            </w:r>
          </w:p>
        </w:tc>
        <w:tc>
          <w:tcPr>
            <w:tcW w:w="2471" w:type="dxa"/>
            <w:tcBorders>
              <w:top w:val="nil"/>
              <w:left w:val="nil"/>
              <w:bottom w:val="single" w:sz="8"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w:t>
            </w:r>
          </w:p>
        </w:tc>
        <w:tc>
          <w:tcPr>
            <w:tcW w:w="1003" w:type="dxa"/>
            <w:tcBorders>
              <w:top w:val="nil"/>
              <w:left w:val="nil"/>
              <w:bottom w:val="single" w:sz="8"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male </w:t>
            </w:r>
          </w:p>
        </w:tc>
        <w:tc>
          <w:tcPr>
            <w:tcW w:w="945" w:type="dxa"/>
            <w:tcBorders>
              <w:top w:val="nil"/>
              <w:left w:val="nil"/>
              <w:bottom w:val="single" w:sz="8"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female</w:t>
            </w:r>
          </w:p>
        </w:tc>
        <w:tc>
          <w:tcPr>
            <w:tcW w:w="1345" w:type="dxa"/>
            <w:tcBorders>
              <w:top w:val="nil"/>
              <w:left w:val="nil"/>
              <w:bottom w:val="single" w:sz="8" w:space="0" w:color="auto"/>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(1)</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(3)</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(4)</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BD3C9B">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Hospitality </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17</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40.6</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59.4</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-0.0607914</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Forestry and logging</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19.37</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81.4</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18.6</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-0.3394196</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Agriculture</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21.14</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71.88</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28.18</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-0.2287719</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Trade (wholesale and retail)</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22.48</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56.8</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43.2</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-0.2286337</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Nondurable Manufacturing </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25.18</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82.12</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17.88</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-0.1606315</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BD3C9B">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Other Services</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25.18</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55.94</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44.06</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-0.1703388</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Real estate, renting and leasing</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28.85</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59.1</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40.9</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-0.1351804</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Transportation</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27.37</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78.17</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21.83</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-0.1720145</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Healthcare and social assistance </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28.43</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17.28</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82.72</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-0.06731</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Construction </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29.51</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86.88</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13.12</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-0.2281026</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Forestry and logging</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30.23</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81.4</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18.6</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-0.0188138</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Finance and insurance  </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31.23</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33.49</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66.51</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-0.2286337</w:t>
            </w:r>
          </w:p>
        </w:tc>
      </w:tr>
      <w:tr w:rsidR="00771F19" w:rsidRPr="00771F19" w:rsidTr="00B42419">
        <w:trPr>
          <w:trHeight w:val="76"/>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Educational services </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32.31</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47.21</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52.79</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-0.2072026</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Professional services</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35.21</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53.86</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46.14</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-0.2271076</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Mining</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39.44</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86</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14</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-0.3394196</w:t>
            </w:r>
          </w:p>
        </w:tc>
      </w:tr>
      <w:tr w:rsidR="00771F19" w:rsidRPr="00771F19" w:rsidTr="00771F19">
        <w:trPr>
          <w:trHeight w:val="264"/>
        </w:trPr>
        <w:tc>
          <w:tcPr>
            <w:tcW w:w="44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Utilities </w:t>
            </w:r>
          </w:p>
        </w:tc>
        <w:tc>
          <w:tcPr>
            <w:tcW w:w="2471"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40.84</w:t>
            </w:r>
          </w:p>
        </w:tc>
        <w:tc>
          <w:tcPr>
            <w:tcW w:w="1003"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76</w:t>
            </w:r>
          </w:p>
        </w:tc>
        <w:tc>
          <w:tcPr>
            <w:tcW w:w="9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24</w:t>
            </w:r>
          </w:p>
        </w:tc>
        <w:tc>
          <w:tcPr>
            <w:tcW w:w="1345" w:type="dxa"/>
            <w:tcBorders>
              <w:top w:val="nil"/>
              <w:left w:val="nil"/>
              <w:bottom w:val="nil"/>
              <w:right w:val="nil"/>
            </w:tcBorders>
            <w:shd w:val="clear" w:color="auto" w:fill="auto"/>
            <w:noWrap/>
            <w:vAlign w:val="bottom"/>
            <w:hideMark/>
          </w:tcPr>
          <w:p w:rsidR="00771F19" w:rsidRPr="00771F19" w:rsidRDefault="00771F19" w:rsidP="00771F19">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-0.3394196</w:t>
            </w:r>
          </w:p>
        </w:tc>
      </w:tr>
      <w:tr w:rsidR="00771F19" w:rsidRPr="00771F19" w:rsidTr="00771F19">
        <w:trPr>
          <w:trHeight w:val="251"/>
        </w:trPr>
        <w:tc>
          <w:tcPr>
            <w:tcW w:w="10211" w:type="dxa"/>
            <w:gridSpan w:val="5"/>
            <w:tcBorders>
              <w:top w:val="single" w:sz="4" w:space="0" w:color="auto"/>
              <w:left w:val="nil"/>
              <w:bottom w:val="nil"/>
              <w:right w:val="nil"/>
            </w:tcBorders>
            <w:shd w:val="clear" w:color="auto" w:fill="auto"/>
            <w:noWrap/>
            <w:vAlign w:val="bottom"/>
            <w:hideMark/>
          </w:tcPr>
          <w:p w:rsidR="00771F19" w:rsidRPr="00771F19" w:rsidRDefault="00771F19" w:rsidP="00BD3C9B">
            <w:pPr>
              <w:rPr>
                <w:rFonts w:ascii="Times New Roman" w:eastAsia="Times New Roman" w:hAnsi="Times New Roman" w:cs="Times New Roman"/>
                <w:color w:val="000000"/>
                <w:lang w:val="en-US"/>
              </w:rPr>
            </w:pPr>
            <w:r w:rsidRPr="00771F19">
              <w:rPr>
                <w:rFonts w:ascii="Times New Roman" w:eastAsia="Times New Roman" w:hAnsi="Times New Roman" w:cs="Times New Roman"/>
                <w:color w:val="000000"/>
                <w:lang w:val="en-US"/>
              </w:rPr>
              <w:t xml:space="preserve">Column (1) displays the average hourly wage which we estimated using the equation in Appendix A, column (2) and (3) display the percentage of males and females respectively. Column (4) displays the estimated gender wage gap in the </w:t>
            </w:r>
            <w:r w:rsidR="00BD3C9B">
              <w:rPr>
                <w:rFonts w:ascii="Times New Roman" w:eastAsia="Times New Roman" w:hAnsi="Times New Roman" w:cs="Times New Roman"/>
                <w:color w:val="000000"/>
                <w:lang w:val="en-US"/>
              </w:rPr>
              <w:t>industry</w:t>
            </w:r>
            <w:r w:rsidRPr="00771F19">
              <w:rPr>
                <w:rFonts w:ascii="Times New Roman" w:eastAsia="Times New Roman" w:hAnsi="Times New Roman" w:cs="Times New Roman"/>
                <w:color w:val="000000"/>
                <w:lang w:val="en-US"/>
              </w:rPr>
              <w:t xml:space="preserve"> which we estimated using equation (6) </w:t>
            </w:r>
          </w:p>
        </w:tc>
      </w:tr>
    </w:tbl>
    <w:p w:rsidR="00FD773D" w:rsidRDefault="00FD773D" w:rsidP="004A3864">
      <w:pPr>
        <w:spacing w:line="276" w:lineRule="auto"/>
        <w:ind w:firstLine="720"/>
        <w:jc w:val="both"/>
        <w:rPr>
          <w:rFonts w:ascii="Times New Roman" w:hAnsi="Times New Roman" w:cs="Times New Roman"/>
          <w:lang w:val="en-US"/>
        </w:rPr>
      </w:pPr>
    </w:p>
    <w:p w:rsidR="003C56E4" w:rsidRDefault="003C56E4" w:rsidP="003E5AB8">
      <w:pPr>
        <w:spacing w:line="276" w:lineRule="auto"/>
        <w:ind w:firstLine="720"/>
        <w:jc w:val="both"/>
        <w:rPr>
          <w:rFonts w:ascii="Times New Roman" w:hAnsi="Times New Roman" w:cs="Times New Roman"/>
          <w:lang w:val="en-US"/>
        </w:rPr>
      </w:pPr>
    </w:p>
    <w:p w:rsidR="002628E9" w:rsidRPr="00C727A6" w:rsidRDefault="00BD3C9B" w:rsidP="00BD3C9B">
      <w:pPr>
        <w:rPr>
          <w:rFonts w:ascii="Times New Roman" w:hAnsi="Times New Roman" w:cs="Times New Roman"/>
          <w:lang w:val="en-US"/>
        </w:rPr>
      </w:pPr>
      <w:r>
        <w:rPr>
          <w:rFonts w:ascii="Times New Roman" w:hAnsi="Times New Roman" w:cs="Times New Roman"/>
          <w:lang w:val="en-US"/>
        </w:rPr>
        <w:tab/>
      </w:r>
      <w:r w:rsidR="008879EC" w:rsidRPr="00C727A6">
        <w:rPr>
          <w:rFonts w:ascii="Times New Roman" w:hAnsi="Times New Roman" w:cs="Times New Roman"/>
          <w:lang w:val="en-US"/>
        </w:rPr>
        <w:t xml:space="preserve">Despite having similar hourly wages, the gender wage gaps estimated differ drastically depending on the industry. For example, despite the healthcare industry and construction industry having similar wages, $28.43 and $29.51 respectively, there is a significant difference between the two gender wage gaps </w:t>
      </w:r>
      <w:bookmarkStart w:id="0" w:name="_GoBack"/>
      <w:bookmarkEnd w:id="0"/>
      <w:r w:rsidR="008879EC" w:rsidRPr="00C727A6">
        <w:rPr>
          <w:rFonts w:ascii="Times New Roman" w:hAnsi="Times New Roman" w:cs="Times New Roman"/>
          <w:lang w:val="en-US"/>
        </w:rPr>
        <w:t xml:space="preserve">predicted by the model (with females only earning 6.68% less compared to males in the healthcare industry and females earning 22.81% less compared to males in the construction industry). The reasons for this may be obvious as females make up </w:t>
      </w:r>
      <w:proofErr w:type="gramStart"/>
      <w:r w:rsidR="008879EC" w:rsidRPr="00C727A6">
        <w:rPr>
          <w:rFonts w:ascii="Times New Roman" w:hAnsi="Times New Roman" w:cs="Times New Roman"/>
          <w:lang w:val="en-US"/>
        </w:rPr>
        <w:t>a large number of</w:t>
      </w:r>
      <w:proofErr w:type="gramEnd"/>
      <w:r w:rsidR="008879EC" w:rsidRPr="00C727A6">
        <w:rPr>
          <w:rFonts w:ascii="Times New Roman" w:hAnsi="Times New Roman" w:cs="Times New Roman"/>
          <w:lang w:val="en-US"/>
        </w:rPr>
        <w:t xml:space="preserve"> nurses as well as a</w:t>
      </w:r>
      <w:r w:rsidR="002628E9" w:rsidRPr="00C727A6">
        <w:rPr>
          <w:rFonts w:ascii="Times New Roman" w:hAnsi="Times New Roman" w:cs="Times New Roman"/>
          <w:lang w:val="en-US"/>
        </w:rPr>
        <w:t xml:space="preserve"> </w:t>
      </w:r>
      <w:r w:rsidR="008879EC" w:rsidRPr="00C727A6">
        <w:rPr>
          <w:rFonts w:ascii="Times New Roman" w:hAnsi="Times New Roman" w:cs="Times New Roman"/>
          <w:lang w:val="en-US"/>
        </w:rPr>
        <w:t xml:space="preserve">number of practitioners and doctors. </w:t>
      </w:r>
      <w:r w:rsidR="002628E9" w:rsidRPr="00C727A6">
        <w:rPr>
          <w:rFonts w:ascii="Times New Roman" w:hAnsi="Times New Roman" w:cs="Times New Roman"/>
          <w:lang w:val="en-US"/>
        </w:rPr>
        <w:t>Similarly, we can see from table (</w:t>
      </w:r>
      <w:r w:rsidR="00FD773D">
        <w:rPr>
          <w:rFonts w:ascii="Times New Roman" w:hAnsi="Times New Roman" w:cs="Times New Roman"/>
          <w:lang w:val="en-US"/>
        </w:rPr>
        <w:t>1</w:t>
      </w:r>
      <w:r w:rsidR="002628E9" w:rsidRPr="00C727A6">
        <w:rPr>
          <w:rFonts w:ascii="Times New Roman" w:hAnsi="Times New Roman" w:cs="Times New Roman"/>
          <w:lang w:val="en-US"/>
        </w:rPr>
        <w:t>) that the construction industry is highly male dominated</w:t>
      </w:r>
      <w:r w:rsidR="0001532B" w:rsidRPr="00C727A6">
        <w:rPr>
          <w:rFonts w:ascii="Times New Roman" w:hAnsi="Times New Roman" w:cs="Times New Roman"/>
          <w:lang w:val="en-US"/>
        </w:rPr>
        <w:t xml:space="preserve">, with 86.66% of the industry made up of males in our sample. </w:t>
      </w:r>
      <w:proofErr w:type="gramStart"/>
      <w:r w:rsidR="0001532B" w:rsidRPr="00C727A6">
        <w:rPr>
          <w:rFonts w:ascii="Times New Roman" w:hAnsi="Times New Roman" w:cs="Times New Roman"/>
          <w:lang w:val="en-US"/>
        </w:rPr>
        <w:t>Similar to</w:t>
      </w:r>
      <w:proofErr w:type="gramEnd"/>
      <w:r w:rsidR="0001532B" w:rsidRPr="00C727A6">
        <w:rPr>
          <w:rFonts w:ascii="Times New Roman" w:hAnsi="Times New Roman" w:cs="Times New Roman"/>
          <w:lang w:val="en-US"/>
        </w:rPr>
        <w:t xml:space="preserve"> the wholesale trade industry, culture and society do not push females to enter this kind of industry</w:t>
      </w:r>
      <w:r w:rsidR="002628E9" w:rsidRPr="00C727A6">
        <w:rPr>
          <w:rFonts w:ascii="Times New Roman" w:hAnsi="Times New Roman" w:cs="Times New Roman"/>
          <w:lang w:val="en-US"/>
        </w:rPr>
        <w:t xml:space="preserve">. </w:t>
      </w:r>
    </w:p>
    <w:p w:rsidR="004C36C5" w:rsidRPr="00C727A6" w:rsidRDefault="00970301" w:rsidP="00C727A6">
      <w:pPr>
        <w:spacing w:line="276" w:lineRule="auto"/>
        <w:ind w:firstLine="720"/>
        <w:jc w:val="both"/>
        <w:rPr>
          <w:rFonts w:ascii="Times New Roman" w:hAnsi="Times New Roman" w:cs="Times New Roman"/>
          <w:lang w:val="en-US"/>
        </w:rPr>
      </w:pPr>
      <w:r w:rsidRPr="00703359">
        <w:rPr>
          <w:rFonts w:ascii="Times New Roman" w:hAnsi="Times New Roman" w:cs="Times New Roman"/>
          <w:lang w:val="en-US"/>
        </w:rPr>
        <w:t>Finally, we take a look at the highest paying industries according to our sample,</w:t>
      </w:r>
      <w:r w:rsidR="00703359">
        <w:rPr>
          <w:rFonts w:ascii="Times New Roman" w:hAnsi="Times New Roman" w:cs="Times New Roman"/>
          <w:lang w:val="en-US"/>
        </w:rPr>
        <w:t xml:space="preserve"> t</w:t>
      </w:r>
      <w:r w:rsidR="004C36C5" w:rsidRPr="00C727A6">
        <w:rPr>
          <w:rFonts w:ascii="Times New Roman" w:hAnsi="Times New Roman" w:cs="Times New Roman"/>
          <w:lang w:val="en-US"/>
        </w:rPr>
        <w:t xml:space="preserve">he mining industry has high hourly wages since it is the extraction of valuable minerals, however, our sample of individuals working in the mining sector are only 14% female, the lack of females </w:t>
      </w:r>
      <w:r w:rsidR="004F58FE" w:rsidRPr="00C727A6">
        <w:rPr>
          <w:rFonts w:ascii="Times New Roman" w:hAnsi="Times New Roman" w:cs="Times New Roman"/>
          <w:lang w:val="en-US"/>
        </w:rPr>
        <w:t xml:space="preserve">in </w:t>
      </w:r>
      <w:r w:rsidR="004C36C5" w:rsidRPr="00C727A6">
        <w:rPr>
          <w:rFonts w:ascii="Times New Roman" w:hAnsi="Times New Roman" w:cs="Times New Roman"/>
          <w:lang w:val="en-US"/>
        </w:rPr>
        <w:t>such a high paying industry show that women are perhaps not working in th</w:t>
      </w:r>
      <w:r w:rsidR="002102AE" w:rsidRPr="00C727A6">
        <w:rPr>
          <w:rFonts w:ascii="Times New Roman" w:hAnsi="Times New Roman" w:cs="Times New Roman"/>
          <w:lang w:val="en-US"/>
        </w:rPr>
        <w:t xml:space="preserve">is high paying industry, perhaps due to the </w:t>
      </w:r>
      <w:r w:rsidR="002102AE" w:rsidRPr="00C727A6">
        <w:rPr>
          <w:rFonts w:ascii="Times New Roman" w:hAnsi="Times New Roman" w:cs="Times New Roman"/>
          <w:lang w:val="en-US"/>
        </w:rPr>
        <w:lastRenderedPageBreak/>
        <w:t>requirements of the jobs in this sector, employees will have to leave their home and go to mining sights</w:t>
      </w:r>
      <w:r w:rsidR="00EB2D1C" w:rsidRPr="00C727A6">
        <w:rPr>
          <w:rFonts w:ascii="Times New Roman" w:hAnsi="Times New Roman" w:cs="Times New Roman"/>
          <w:lang w:val="en-US"/>
        </w:rPr>
        <w:t xml:space="preserve">, which would be more likely done by a male than a female. </w:t>
      </w:r>
      <w:r w:rsidR="006B3D76" w:rsidRPr="00C727A6">
        <w:rPr>
          <w:rFonts w:ascii="Times New Roman" w:hAnsi="Times New Roman" w:cs="Times New Roman"/>
          <w:lang w:val="en-US"/>
        </w:rPr>
        <w:t>Having said that, the gender wage gap we estimate</w:t>
      </w:r>
      <w:r w:rsidR="00703359">
        <w:rPr>
          <w:rFonts w:ascii="Times New Roman" w:hAnsi="Times New Roman" w:cs="Times New Roman"/>
          <w:lang w:val="en-US"/>
        </w:rPr>
        <w:t>d for the mining industry is much higher than the average gender wage gap, with females earning 33.9</w:t>
      </w:r>
      <w:r w:rsidR="006B3D76" w:rsidRPr="00C727A6">
        <w:rPr>
          <w:rFonts w:ascii="Times New Roman" w:hAnsi="Times New Roman" w:cs="Times New Roman"/>
          <w:lang w:val="en-US"/>
        </w:rPr>
        <w:t xml:space="preserve">% less than males in the mining industry. </w:t>
      </w:r>
    </w:p>
    <w:p w:rsidR="00442732" w:rsidRPr="00C727A6" w:rsidRDefault="00E44B5D" w:rsidP="00C727A6">
      <w:pPr>
        <w:spacing w:line="276" w:lineRule="auto"/>
        <w:ind w:firstLine="720"/>
        <w:jc w:val="both"/>
        <w:rPr>
          <w:rFonts w:ascii="Times New Roman" w:hAnsi="Times New Roman" w:cs="Times New Roman"/>
          <w:lang w:val="en-US"/>
        </w:rPr>
      </w:pPr>
      <w:r w:rsidRPr="00C727A6">
        <w:rPr>
          <w:rFonts w:ascii="Times New Roman" w:hAnsi="Times New Roman" w:cs="Times New Roman"/>
          <w:lang w:val="en-US"/>
        </w:rPr>
        <w:t xml:space="preserve">The finance and insurance industry, which has an estimated overall hourly income of $31.12, has a large gender wage gap with females earning 22.86% less than males in the same industry. The finance sector has traditionally been known to be extremely male dominated, but </w:t>
      </w:r>
      <w:r w:rsidR="00385F05" w:rsidRPr="00C727A6">
        <w:rPr>
          <w:rFonts w:ascii="Times New Roman" w:hAnsi="Times New Roman" w:cs="Times New Roman"/>
          <w:lang w:val="en-US"/>
        </w:rPr>
        <w:t>in our sample females make up 66.51% of the industry, we usually correlate a high percent of females in an industry to have a lower gender wage gap, but in the finance and insurance sector there seems to be a large gender wage gap in our sample</w:t>
      </w:r>
      <w:r w:rsidR="00EB2D1C" w:rsidRPr="00C727A6">
        <w:rPr>
          <w:rFonts w:ascii="Times New Roman" w:hAnsi="Times New Roman" w:cs="Times New Roman"/>
          <w:lang w:val="en-US"/>
        </w:rPr>
        <w:t>, this could be from a tradition of male dominance in high paying sectors in this industry</w:t>
      </w:r>
      <w:r w:rsidR="00385F05" w:rsidRPr="00C727A6">
        <w:rPr>
          <w:rFonts w:ascii="Times New Roman" w:hAnsi="Times New Roman" w:cs="Times New Roman"/>
          <w:lang w:val="en-US"/>
        </w:rPr>
        <w:t xml:space="preserve">. </w:t>
      </w:r>
    </w:p>
    <w:p w:rsidR="00385F05" w:rsidRPr="00C727A6" w:rsidRDefault="00385F05" w:rsidP="00C727A6">
      <w:pPr>
        <w:spacing w:line="276" w:lineRule="auto"/>
        <w:ind w:firstLine="720"/>
        <w:jc w:val="both"/>
        <w:rPr>
          <w:rFonts w:ascii="Times New Roman" w:hAnsi="Times New Roman" w:cs="Times New Roman"/>
          <w:lang w:val="en-US"/>
        </w:rPr>
      </w:pPr>
      <w:r w:rsidRPr="00C727A6">
        <w:rPr>
          <w:rFonts w:ascii="Times New Roman" w:hAnsi="Times New Roman" w:cs="Times New Roman"/>
          <w:lang w:val="en-US"/>
        </w:rPr>
        <w:t xml:space="preserve">If we look at the gender wage gaps estimated by our model for the professional, scientific and technical services industry and for the educational services industry, we see a case where two services industries with similar estimated wages have a similar estimated gender wage gap. The professional, scientific and technical services industry has an estimated hourly wage of $35.21 and a gender wage gap where females earn 22.71% less than males while the educational services industry has an estimated hourly wage of $32.31 and </w:t>
      </w:r>
      <w:proofErr w:type="gramStart"/>
      <w:r w:rsidRPr="00C727A6">
        <w:rPr>
          <w:rFonts w:ascii="Times New Roman" w:hAnsi="Times New Roman" w:cs="Times New Roman"/>
          <w:lang w:val="en-US"/>
        </w:rPr>
        <w:t>females</w:t>
      </w:r>
      <w:proofErr w:type="gramEnd"/>
      <w:r w:rsidRPr="00C727A6">
        <w:rPr>
          <w:rFonts w:ascii="Times New Roman" w:hAnsi="Times New Roman" w:cs="Times New Roman"/>
          <w:lang w:val="en-US"/>
        </w:rPr>
        <w:t xml:space="preserve"> wages differ by 20.72% compared to males in the same industry. </w:t>
      </w:r>
      <w:r w:rsidR="009A3A38" w:rsidRPr="00C727A6">
        <w:rPr>
          <w:rFonts w:ascii="Times New Roman" w:hAnsi="Times New Roman" w:cs="Times New Roman"/>
          <w:lang w:val="en-US"/>
        </w:rPr>
        <w:t xml:space="preserve">Neither of the two industries are significantly male or female dominated. </w:t>
      </w:r>
    </w:p>
    <w:p w:rsidR="000061A9" w:rsidRPr="00C727A6" w:rsidRDefault="00E03BE1" w:rsidP="00703359">
      <w:pPr>
        <w:spacing w:line="276" w:lineRule="auto"/>
        <w:ind w:firstLine="720"/>
        <w:jc w:val="both"/>
        <w:rPr>
          <w:rFonts w:ascii="Times New Roman" w:hAnsi="Times New Roman" w:cs="Times New Roman"/>
          <w:lang w:val="en-US"/>
        </w:rPr>
      </w:pPr>
      <w:r w:rsidRPr="00C727A6">
        <w:rPr>
          <w:rFonts w:ascii="Times New Roman" w:hAnsi="Times New Roman" w:cs="Times New Roman"/>
          <w:lang w:val="en-US"/>
        </w:rPr>
        <w:t>T</w:t>
      </w:r>
      <w:r w:rsidR="009A3A38" w:rsidRPr="00C727A6">
        <w:rPr>
          <w:rFonts w:ascii="Times New Roman" w:hAnsi="Times New Roman" w:cs="Times New Roman"/>
          <w:lang w:val="en-US"/>
        </w:rPr>
        <w:t xml:space="preserve">here is no specific pattern in the way the estimated gender wage gap moves in relation to average hourly wages when we are dealing with industries with wages between $17 per hour and $30 per hour. We typically see that the gender wage gaps can be large for some of the lower paying industries and small for some of the higher paying industries. Instead, the reasons behind </w:t>
      </w:r>
      <w:r w:rsidR="00FB6232" w:rsidRPr="00C727A6">
        <w:rPr>
          <w:rFonts w:ascii="Times New Roman" w:hAnsi="Times New Roman" w:cs="Times New Roman"/>
          <w:lang w:val="en-US"/>
        </w:rPr>
        <w:t xml:space="preserve">gender </w:t>
      </w:r>
      <w:r w:rsidR="009A3A38" w:rsidRPr="00C727A6">
        <w:rPr>
          <w:rFonts w:ascii="Times New Roman" w:hAnsi="Times New Roman" w:cs="Times New Roman"/>
          <w:lang w:val="en-US"/>
        </w:rPr>
        <w:t xml:space="preserve">wage gaps in different industries is due to the characteristics of the specific industry, like how healthcare industry has a large </w:t>
      </w:r>
      <w:proofErr w:type="gramStart"/>
      <w:r w:rsidR="009A3A38" w:rsidRPr="00C727A6">
        <w:rPr>
          <w:rFonts w:ascii="Times New Roman" w:hAnsi="Times New Roman" w:cs="Times New Roman"/>
          <w:lang w:val="en-US"/>
        </w:rPr>
        <w:t>amount</w:t>
      </w:r>
      <w:proofErr w:type="gramEnd"/>
      <w:r w:rsidR="009A3A38" w:rsidRPr="00C727A6">
        <w:rPr>
          <w:rFonts w:ascii="Times New Roman" w:hAnsi="Times New Roman" w:cs="Times New Roman"/>
          <w:lang w:val="en-US"/>
        </w:rPr>
        <w:t xml:space="preserve"> of females working in it and how </w:t>
      </w:r>
      <w:r w:rsidRPr="00C727A6">
        <w:rPr>
          <w:rFonts w:ascii="Times New Roman" w:hAnsi="Times New Roman" w:cs="Times New Roman"/>
          <w:lang w:val="en-US"/>
        </w:rPr>
        <w:t xml:space="preserve">construction has a higher gender wage gap due to </w:t>
      </w:r>
      <w:r w:rsidR="00703359">
        <w:rPr>
          <w:rFonts w:ascii="Times New Roman" w:hAnsi="Times New Roman" w:cs="Times New Roman"/>
          <w:lang w:val="en-US"/>
        </w:rPr>
        <w:t xml:space="preserve">requirements </w:t>
      </w:r>
      <w:r w:rsidRPr="00C727A6">
        <w:rPr>
          <w:rFonts w:ascii="Times New Roman" w:hAnsi="Times New Roman" w:cs="Times New Roman"/>
          <w:lang w:val="en-US"/>
        </w:rPr>
        <w:t xml:space="preserve">that come with the jobs in the sector. </w:t>
      </w:r>
      <w:r w:rsidR="000E3FB7">
        <w:rPr>
          <w:rFonts w:ascii="Times New Roman" w:hAnsi="Times New Roman" w:cs="Times New Roman"/>
          <w:lang w:val="en-US"/>
        </w:rPr>
        <w:tab/>
      </w:r>
      <w:r w:rsidRPr="00C727A6">
        <w:rPr>
          <w:rFonts w:ascii="Times New Roman" w:hAnsi="Times New Roman" w:cs="Times New Roman"/>
          <w:lang w:val="en-US"/>
        </w:rPr>
        <w:t>However, when we look</w:t>
      </w:r>
      <w:r w:rsidR="003E5AB8">
        <w:rPr>
          <w:rFonts w:ascii="Times New Roman" w:hAnsi="Times New Roman" w:cs="Times New Roman"/>
          <w:lang w:val="en-US"/>
        </w:rPr>
        <w:t xml:space="preserve"> at the high paying industries</w:t>
      </w:r>
      <w:r w:rsidRPr="00C727A6">
        <w:rPr>
          <w:rFonts w:ascii="Times New Roman" w:hAnsi="Times New Roman" w:cs="Times New Roman"/>
          <w:lang w:val="en-US"/>
        </w:rPr>
        <w:t>, we can see that the wage gap never goes below 20%, this may be because of the industries that are the highest paying</w:t>
      </w:r>
      <w:r w:rsidRPr="003E5AB8">
        <w:rPr>
          <w:rFonts w:ascii="Times New Roman" w:hAnsi="Times New Roman" w:cs="Times New Roman"/>
          <w:lang w:val="en-US"/>
        </w:rPr>
        <w:t>, such as the utilities and mining industries,</w:t>
      </w:r>
      <w:r w:rsidRPr="00C727A6">
        <w:rPr>
          <w:rFonts w:ascii="Times New Roman" w:hAnsi="Times New Roman" w:cs="Times New Roman"/>
          <w:lang w:val="en-US"/>
        </w:rPr>
        <w:t xml:space="preserve"> are male dominated. But, when we look at educational services industry and professional, scientific and technical services industry we see that there is a large gender wage gap despite not being extremely dominated by one gender. In the professional, scientific and </w:t>
      </w:r>
      <w:r w:rsidRPr="00C727A6">
        <w:rPr>
          <w:rFonts w:ascii="Times New Roman" w:hAnsi="Times New Roman" w:cs="Times New Roman"/>
          <w:lang w:val="en-US"/>
        </w:rPr>
        <w:lastRenderedPageBreak/>
        <w:t xml:space="preserve">technical services industry, there is little explanation to give and </w:t>
      </w:r>
      <w:r w:rsidRPr="003E5AB8">
        <w:rPr>
          <w:rFonts w:ascii="Times New Roman" w:hAnsi="Times New Roman" w:cs="Times New Roman"/>
          <w:lang w:val="en-US"/>
        </w:rPr>
        <w:t>our best guess</w:t>
      </w:r>
      <w:r w:rsidRPr="00C727A6">
        <w:rPr>
          <w:rFonts w:ascii="Times New Roman" w:hAnsi="Times New Roman" w:cs="Times New Roman"/>
          <w:lang w:val="en-US"/>
        </w:rPr>
        <w:t xml:space="preserve"> would be that there are mainly males in the higher paying roles and females make up the lower paying, administrative jobs. For the education services industry, remember that we do not include public industries in our </w:t>
      </w:r>
      <w:r w:rsidR="00703359" w:rsidRPr="00C727A6">
        <w:rPr>
          <w:rFonts w:ascii="Times New Roman" w:hAnsi="Times New Roman" w:cs="Times New Roman"/>
          <w:lang w:val="en-US"/>
        </w:rPr>
        <w:t>model,</w:t>
      </w:r>
      <w:r w:rsidRPr="00C727A6">
        <w:rPr>
          <w:rFonts w:ascii="Times New Roman" w:hAnsi="Times New Roman" w:cs="Times New Roman"/>
          <w:lang w:val="en-US"/>
        </w:rPr>
        <w:t xml:space="preserve"> so the estimates we are getting are for privately owned schools and universitie</w:t>
      </w:r>
      <w:r w:rsidR="00C25A18" w:rsidRPr="00C727A6">
        <w:rPr>
          <w:rFonts w:ascii="Times New Roman" w:hAnsi="Times New Roman" w:cs="Times New Roman"/>
          <w:lang w:val="en-US"/>
        </w:rPr>
        <w:t xml:space="preserve">s, </w:t>
      </w:r>
      <w:r w:rsidR="00FB6232" w:rsidRPr="00C727A6">
        <w:rPr>
          <w:rFonts w:ascii="Times New Roman" w:hAnsi="Times New Roman" w:cs="Times New Roman"/>
          <w:lang w:val="en-US"/>
        </w:rPr>
        <w:t xml:space="preserve">which </w:t>
      </w:r>
      <w:r w:rsidR="00666A8B" w:rsidRPr="00C727A6">
        <w:rPr>
          <w:rFonts w:ascii="Times New Roman" w:hAnsi="Times New Roman" w:cs="Times New Roman"/>
          <w:lang w:val="en-US"/>
        </w:rPr>
        <w:t>influence</w:t>
      </w:r>
      <w:r w:rsidR="00FB6232" w:rsidRPr="00C727A6">
        <w:rPr>
          <w:rFonts w:ascii="Times New Roman" w:hAnsi="Times New Roman" w:cs="Times New Roman"/>
          <w:lang w:val="en-US"/>
        </w:rPr>
        <w:t xml:space="preserve"> the gender wage gap</w:t>
      </w:r>
      <w:r w:rsidR="003E5AB8">
        <w:rPr>
          <w:rFonts w:ascii="Times New Roman" w:hAnsi="Times New Roman" w:cs="Times New Roman"/>
          <w:lang w:val="en-US"/>
        </w:rPr>
        <w:t xml:space="preserve">. Instead of gender wage gaps having a correlation with the overall average hourly wages, gender wage gaps can be explained by social behaviors and gender composition of industries. </w:t>
      </w:r>
    </w:p>
    <w:p w:rsidR="00190EE9" w:rsidRPr="00C727A6" w:rsidRDefault="00190EE9" w:rsidP="00C727A6">
      <w:pPr>
        <w:spacing w:line="276" w:lineRule="auto"/>
        <w:jc w:val="both"/>
        <w:rPr>
          <w:rFonts w:ascii="Times New Roman" w:hAnsi="Times New Roman" w:cs="Times New Roman"/>
          <w:lang w:val="en-US"/>
        </w:rPr>
      </w:pPr>
    </w:p>
    <w:p w:rsidR="00FB6232" w:rsidRPr="00BF3783" w:rsidRDefault="00FA2B05" w:rsidP="00C727A6">
      <w:pPr>
        <w:spacing w:line="276" w:lineRule="auto"/>
        <w:jc w:val="both"/>
        <w:rPr>
          <w:rFonts w:ascii="Arial" w:hAnsi="Arial" w:cs="Arial"/>
          <w:b/>
          <w:lang w:val="en-US"/>
        </w:rPr>
      </w:pPr>
      <w:r w:rsidRPr="00BF3783">
        <w:rPr>
          <w:rFonts w:ascii="Arial" w:hAnsi="Arial" w:cs="Arial"/>
          <w:b/>
          <w:lang w:val="en-US"/>
        </w:rPr>
        <w:t>Wage Gap: Across Occupations</w:t>
      </w:r>
    </w:p>
    <w:p w:rsidR="000E3FB7" w:rsidRDefault="00FB6232" w:rsidP="000E3FB7">
      <w:pPr>
        <w:spacing w:line="276" w:lineRule="auto"/>
        <w:ind w:firstLine="720"/>
        <w:jc w:val="both"/>
        <w:rPr>
          <w:rFonts w:ascii="Times New Roman" w:hAnsi="Times New Roman" w:cs="Times New Roman"/>
          <w:lang w:val="en-US"/>
        </w:rPr>
      </w:pPr>
      <w:r w:rsidRPr="00C727A6">
        <w:rPr>
          <w:rFonts w:ascii="Times New Roman" w:hAnsi="Times New Roman" w:cs="Times New Roman"/>
          <w:lang w:val="en-US"/>
        </w:rPr>
        <w:t xml:space="preserve">Using the same </w:t>
      </w:r>
      <w:r w:rsidR="00666A8B">
        <w:rPr>
          <w:rFonts w:ascii="Times New Roman" w:hAnsi="Times New Roman" w:cs="Times New Roman"/>
          <w:lang w:val="en-US"/>
        </w:rPr>
        <w:t>method,</w:t>
      </w:r>
      <w:r w:rsidR="000A1344">
        <w:rPr>
          <w:rFonts w:ascii="Times New Roman" w:hAnsi="Times New Roman" w:cs="Times New Roman"/>
          <w:lang w:val="en-US"/>
        </w:rPr>
        <w:t xml:space="preserve"> </w:t>
      </w:r>
      <w:r w:rsidRPr="00C727A6">
        <w:rPr>
          <w:rFonts w:ascii="Times New Roman" w:hAnsi="Times New Roman" w:cs="Times New Roman"/>
          <w:lang w:val="en-US"/>
        </w:rPr>
        <w:t xml:space="preserve">we used to analyze different industries, we can see how different occupations </w:t>
      </w:r>
      <w:r w:rsidR="000A1344">
        <w:rPr>
          <w:rFonts w:ascii="Times New Roman" w:hAnsi="Times New Roman" w:cs="Times New Roman"/>
          <w:lang w:val="en-US"/>
        </w:rPr>
        <w:t xml:space="preserve">have different gender wage gaps. Looking at occupations will give us </w:t>
      </w:r>
      <w:r w:rsidR="009909A6" w:rsidRPr="00C727A6">
        <w:rPr>
          <w:rFonts w:ascii="Times New Roman" w:hAnsi="Times New Roman" w:cs="Times New Roman"/>
          <w:lang w:val="en-US"/>
        </w:rPr>
        <w:t xml:space="preserve">additional information we can use to analyze how gender wage gaps change from different occupations. </w:t>
      </w:r>
    </w:p>
    <w:p w:rsidR="00727B44" w:rsidRPr="00727B44" w:rsidRDefault="009909A6" w:rsidP="00727B44">
      <w:pPr>
        <w:spacing w:line="276" w:lineRule="auto"/>
        <w:ind w:firstLine="720"/>
        <w:jc w:val="both"/>
        <w:rPr>
          <w:rFonts w:ascii="Times New Roman" w:hAnsi="Times New Roman" w:cs="Times New Roman"/>
          <w:lang w:val="en-US"/>
        </w:rPr>
      </w:pPr>
      <w:r w:rsidRPr="00C727A6">
        <w:rPr>
          <w:rFonts w:ascii="Times New Roman" w:hAnsi="Times New Roman" w:cs="Times New Roman"/>
          <w:lang w:val="en-US"/>
        </w:rPr>
        <w:t>Table (</w:t>
      </w:r>
      <w:r w:rsidR="000A1344">
        <w:rPr>
          <w:rFonts w:ascii="Times New Roman" w:hAnsi="Times New Roman" w:cs="Times New Roman"/>
          <w:lang w:val="en-US"/>
        </w:rPr>
        <w:t>2</w:t>
      </w:r>
      <w:r w:rsidRPr="00C727A6">
        <w:rPr>
          <w:rFonts w:ascii="Times New Roman" w:hAnsi="Times New Roman" w:cs="Times New Roman"/>
          <w:lang w:val="en-US"/>
        </w:rPr>
        <w:t>) shows the estimated hourly wages and the estimated gender wage gap for each of the 10 occupations in the Labor Force Survey</w:t>
      </w:r>
      <w:r w:rsidR="000A1344">
        <w:rPr>
          <w:rFonts w:ascii="Times New Roman" w:hAnsi="Times New Roman" w:cs="Times New Roman"/>
          <w:lang w:val="en-US"/>
        </w:rPr>
        <w:t>, as well as the gender composition and the gender wage gap in each of the occupations</w:t>
      </w:r>
      <w:r w:rsidRPr="00C727A6">
        <w:rPr>
          <w:rFonts w:ascii="Times New Roman" w:hAnsi="Times New Roman" w:cs="Times New Roman"/>
          <w:lang w:val="en-US"/>
        </w:rPr>
        <w:t xml:space="preserve">. </w:t>
      </w:r>
      <w:r w:rsidR="00A60833">
        <w:rPr>
          <w:rFonts w:ascii="Times New Roman" w:hAnsi="Times New Roman" w:cs="Times New Roman"/>
          <w:lang w:val="en-US"/>
        </w:rPr>
        <w:t xml:space="preserve"> Looking</w:t>
      </w:r>
      <w:r w:rsidR="000A1344" w:rsidRPr="00C727A6">
        <w:rPr>
          <w:rFonts w:ascii="Times New Roman" w:hAnsi="Times New Roman" w:cs="Times New Roman"/>
          <w:lang w:val="en-US"/>
        </w:rPr>
        <w:t xml:space="preserve"> at occupations in manufacturing and utilities and occupations in art,</w:t>
      </w:r>
      <w:r w:rsidR="00A60833">
        <w:rPr>
          <w:rFonts w:ascii="Times New Roman" w:hAnsi="Times New Roman" w:cs="Times New Roman"/>
          <w:lang w:val="en-US"/>
        </w:rPr>
        <w:t xml:space="preserve"> culture, recreation and sport, we see</w:t>
      </w:r>
      <w:r w:rsidR="000A1344" w:rsidRPr="00C727A6">
        <w:rPr>
          <w:rFonts w:ascii="Times New Roman" w:hAnsi="Times New Roman" w:cs="Times New Roman"/>
          <w:lang w:val="en-US"/>
        </w:rPr>
        <w:t xml:space="preserve"> these two occupations estimated to have similar wages,</w:t>
      </w:r>
      <w:r w:rsidR="00A60833">
        <w:rPr>
          <w:rFonts w:ascii="Times New Roman" w:hAnsi="Times New Roman" w:cs="Times New Roman"/>
          <w:lang w:val="en-US"/>
        </w:rPr>
        <w:t xml:space="preserve"> however,</w:t>
      </w:r>
      <w:r w:rsidR="000A1344" w:rsidRPr="00C727A6">
        <w:rPr>
          <w:rFonts w:ascii="Times New Roman" w:hAnsi="Times New Roman" w:cs="Times New Roman"/>
          <w:lang w:val="en-US"/>
        </w:rPr>
        <w:t xml:space="preserve"> the characteristics of the two di</w:t>
      </w:r>
      <w:r w:rsidR="00A60833">
        <w:rPr>
          <w:rFonts w:ascii="Times New Roman" w:hAnsi="Times New Roman" w:cs="Times New Roman"/>
          <w:lang w:val="en-US"/>
        </w:rPr>
        <w:t xml:space="preserve">ffer greatly and can be seen </w:t>
      </w:r>
      <w:r w:rsidR="000A1344" w:rsidRPr="00C727A6">
        <w:rPr>
          <w:rFonts w:ascii="Times New Roman" w:hAnsi="Times New Roman" w:cs="Times New Roman"/>
          <w:lang w:val="en-US"/>
        </w:rPr>
        <w:t xml:space="preserve">in </w:t>
      </w:r>
      <w:r w:rsidR="00666A8B" w:rsidRPr="00C727A6">
        <w:rPr>
          <w:rFonts w:ascii="Times New Roman" w:hAnsi="Times New Roman" w:cs="Times New Roman"/>
          <w:lang w:val="en-US"/>
        </w:rPr>
        <w:t>the</w:t>
      </w:r>
      <w:r w:rsidR="00666A8B">
        <w:rPr>
          <w:rFonts w:ascii="Times New Roman" w:hAnsi="Times New Roman" w:cs="Times New Roman"/>
          <w:lang w:val="en-US"/>
        </w:rPr>
        <w:t xml:space="preserve"> </w:t>
      </w:r>
      <w:r w:rsidR="00666A8B" w:rsidRPr="00C727A6">
        <w:rPr>
          <w:rFonts w:ascii="Times New Roman" w:hAnsi="Times New Roman" w:cs="Times New Roman"/>
          <w:lang w:val="en-US"/>
        </w:rPr>
        <w:t>estimated</w:t>
      </w:r>
      <w:r w:rsidR="00727B44" w:rsidRPr="00C727A6">
        <w:rPr>
          <w:rFonts w:ascii="Times New Roman" w:hAnsi="Times New Roman" w:cs="Times New Roman"/>
          <w:lang w:val="en-US"/>
        </w:rPr>
        <w:t xml:space="preserve"> gender wage gap of the two. </w:t>
      </w:r>
      <w:r w:rsidR="00727B44">
        <w:rPr>
          <w:rFonts w:ascii="Times New Roman" w:hAnsi="Times New Roman" w:cs="Times New Roman"/>
          <w:lang w:val="en-US"/>
        </w:rPr>
        <w:t>Table (2) shows</w:t>
      </w:r>
      <w:r w:rsidR="00727B44" w:rsidRPr="00C727A6">
        <w:rPr>
          <w:rFonts w:ascii="Times New Roman" w:hAnsi="Times New Roman" w:cs="Times New Roman"/>
          <w:lang w:val="en-US"/>
        </w:rPr>
        <w:t xml:space="preserve"> that occupations in manufacturing and utilities have gender wage gaps where females earn 20.37% less than males in the same occupation, however, occupations in art, culture, recreation and sport have a gender wage gap of females earning 9.58% less than males, this is due to the characteristics of the two occupations as well as occupations in manufacturing and utilities only being 17.88% female in this sample. Also, art is traditionally a special industry with its own characteristics and social behaviors, </w:t>
      </w:r>
      <w:r w:rsidR="00666A8B" w:rsidRPr="00C727A6">
        <w:rPr>
          <w:rFonts w:ascii="Times New Roman" w:hAnsi="Times New Roman" w:cs="Times New Roman"/>
          <w:lang w:val="en-US"/>
        </w:rPr>
        <w:t>like</w:t>
      </w:r>
      <w:r w:rsidR="00727B44" w:rsidRPr="00C727A6">
        <w:rPr>
          <w:rFonts w:ascii="Times New Roman" w:hAnsi="Times New Roman" w:cs="Times New Roman"/>
          <w:lang w:val="en-US"/>
        </w:rPr>
        <w:t xml:space="preserve"> how the financial industry is</w:t>
      </w:r>
      <w:r w:rsidR="00727B44">
        <w:rPr>
          <w:rFonts w:ascii="Times New Roman" w:hAnsi="Times New Roman" w:cs="Times New Roman"/>
          <w:lang w:val="en-US"/>
        </w:rPr>
        <w:t xml:space="preserve"> </w:t>
      </w:r>
      <w:r w:rsidR="00727B44" w:rsidRPr="00727B44">
        <w:rPr>
          <w:rFonts w:ascii="Times New Roman" w:hAnsi="Times New Roman" w:cs="Times New Roman"/>
          <w:lang w:val="en-US"/>
        </w:rPr>
        <w:t xml:space="preserve">estimated gender wage gap of the two. Table (2) shows that occupations in manufacturing and utilities have gender wage gaps where females earn 20.37% less than males in the same occupation, however, occupations in art, culture, recreation and sport have a gender wage gap of females earning 9.58% less than males, this is due to the characteristics of the two occupations as well as occupations in manufacturing and utilities only being 17.88% female in this sample. Also, art is traditionally a special industry with its own characteristics and social behaviors, </w:t>
      </w:r>
      <w:r w:rsidR="00666A8B" w:rsidRPr="00727B44">
        <w:rPr>
          <w:rFonts w:ascii="Times New Roman" w:hAnsi="Times New Roman" w:cs="Times New Roman"/>
          <w:lang w:val="en-US"/>
        </w:rPr>
        <w:t>like</w:t>
      </w:r>
      <w:r w:rsidR="00727B44" w:rsidRPr="00727B44">
        <w:rPr>
          <w:rFonts w:ascii="Times New Roman" w:hAnsi="Times New Roman" w:cs="Times New Roman"/>
          <w:lang w:val="en-US"/>
        </w:rPr>
        <w:t xml:space="preserve"> how the financial industry is.  </w:t>
      </w:r>
    </w:p>
    <w:p w:rsidR="000A1344" w:rsidRDefault="000A1344" w:rsidP="000E3FB7">
      <w:pPr>
        <w:spacing w:line="276" w:lineRule="auto"/>
        <w:ind w:firstLine="720"/>
        <w:jc w:val="both"/>
        <w:rPr>
          <w:rFonts w:ascii="Times New Roman" w:hAnsi="Times New Roman" w:cs="Times New Roman"/>
          <w:lang w:val="en-US"/>
        </w:rPr>
      </w:pPr>
    </w:p>
    <w:tbl>
      <w:tblPr>
        <w:tblpPr w:leftFromText="180" w:rightFromText="180" w:vertAnchor="text" w:horzAnchor="margin" w:tblpXSpec="center" w:tblpY="-663"/>
        <w:tblW w:w="9360" w:type="dxa"/>
        <w:tblLook w:val="04A0" w:firstRow="1" w:lastRow="0" w:firstColumn="1" w:lastColumn="0" w:noHBand="0" w:noVBand="1"/>
      </w:tblPr>
      <w:tblGrid>
        <w:gridCol w:w="4656"/>
        <w:gridCol w:w="1294"/>
        <w:gridCol w:w="941"/>
        <w:gridCol w:w="980"/>
        <w:gridCol w:w="1489"/>
      </w:tblGrid>
      <w:tr w:rsidR="00727B44" w:rsidRPr="00727B44" w:rsidTr="00727B44">
        <w:trPr>
          <w:trHeight w:val="300"/>
        </w:trPr>
        <w:tc>
          <w:tcPr>
            <w:tcW w:w="4656" w:type="dxa"/>
            <w:tcBorders>
              <w:top w:val="single" w:sz="4" w:space="0" w:color="auto"/>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lastRenderedPageBreak/>
              <w:t> </w:t>
            </w:r>
          </w:p>
        </w:tc>
        <w:tc>
          <w:tcPr>
            <w:tcW w:w="1294" w:type="dxa"/>
            <w:tcBorders>
              <w:top w:val="single" w:sz="4" w:space="0" w:color="auto"/>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c>
          <w:tcPr>
            <w:tcW w:w="941" w:type="dxa"/>
            <w:tcBorders>
              <w:top w:val="single" w:sz="4" w:space="0" w:color="auto"/>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c>
          <w:tcPr>
            <w:tcW w:w="980" w:type="dxa"/>
            <w:tcBorders>
              <w:top w:val="single" w:sz="4" w:space="0" w:color="auto"/>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c>
          <w:tcPr>
            <w:tcW w:w="1489" w:type="dxa"/>
            <w:tcBorders>
              <w:top w:val="single" w:sz="4" w:space="0" w:color="auto"/>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r>
      <w:tr w:rsidR="00727B44" w:rsidRPr="00727B44" w:rsidTr="00727B44">
        <w:trPr>
          <w:trHeight w:val="300"/>
        </w:trPr>
        <w:tc>
          <w:tcPr>
            <w:tcW w:w="4656" w:type="dxa"/>
            <w:tcBorders>
              <w:top w:val="nil"/>
              <w:left w:val="nil"/>
              <w:bottom w:val="single" w:sz="4"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b/>
                <w:bCs/>
                <w:color w:val="000000"/>
                <w:lang w:val="en-US"/>
              </w:rPr>
              <w:t>Table 2</w:t>
            </w:r>
            <w:r w:rsidRPr="00727B44">
              <w:rPr>
                <w:rFonts w:ascii="Times New Roman" w:eastAsia="Times New Roman" w:hAnsi="Times New Roman" w:cs="Times New Roman"/>
                <w:color w:val="000000"/>
                <w:lang w:val="en-US"/>
              </w:rPr>
              <w:t>: Main results for Occupation</w:t>
            </w:r>
          </w:p>
        </w:tc>
        <w:tc>
          <w:tcPr>
            <w:tcW w:w="1294" w:type="dxa"/>
            <w:tcBorders>
              <w:top w:val="nil"/>
              <w:left w:val="nil"/>
              <w:bottom w:val="single" w:sz="4"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c>
          <w:tcPr>
            <w:tcW w:w="941" w:type="dxa"/>
            <w:tcBorders>
              <w:top w:val="nil"/>
              <w:left w:val="nil"/>
              <w:bottom w:val="single" w:sz="4"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c>
          <w:tcPr>
            <w:tcW w:w="980" w:type="dxa"/>
            <w:tcBorders>
              <w:top w:val="nil"/>
              <w:left w:val="nil"/>
              <w:bottom w:val="single" w:sz="4"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c>
          <w:tcPr>
            <w:tcW w:w="1489" w:type="dxa"/>
            <w:tcBorders>
              <w:top w:val="nil"/>
              <w:left w:val="nil"/>
              <w:bottom w:val="single" w:sz="4"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r>
      <w:tr w:rsidR="00727B44" w:rsidRPr="00727B44" w:rsidTr="00727B44">
        <w:trPr>
          <w:trHeight w:val="300"/>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lang w:val="en-US"/>
              </w:rPr>
            </w:pP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lang w:val="en-US"/>
              </w:rPr>
            </w:pP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lang w:val="en-US"/>
              </w:rPr>
            </w:pP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lang w:val="en-US"/>
              </w:rPr>
            </w:pPr>
          </w:p>
        </w:tc>
      </w:tr>
      <w:tr w:rsidR="00727B44" w:rsidRPr="00727B44" w:rsidTr="00727B44">
        <w:trPr>
          <w:trHeight w:val="315"/>
        </w:trPr>
        <w:tc>
          <w:tcPr>
            <w:tcW w:w="4656" w:type="dxa"/>
            <w:tcBorders>
              <w:top w:val="single" w:sz="4" w:space="0" w:color="auto"/>
              <w:left w:val="nil"/>
              <w:bottom w:val="single" w:sz="4"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c>
          <w:tcPr>
            <w:tcW w:w="1294" w:type="dxa"/>
            <w:tcBorders>
              <w:top w:val="single" w:sz="4" w:space="0" w:color="auto"/>
              <w:left w:val="nil"/>
              <w:bottom w:val="single" w:sz="4" w:space="0" w:color="auto"/>
              <w:right w:val="nil"/>
            </w:tcBorders>
            <w:shd w:val="clear" w:color="auto" w:fill="auto"/>
            <w:noWrap/>
            <w:vAlign w:val="bottom"/>
            <w:hideMark/>
          </w:tcPr>
          <w:p w:rsidR="00727B44" w:rsidRPr="00727B44" w:rsidRDefault="00727B44" w:rsidP="00727B44">
            <w:pPr>
              <w:jc w:val="cente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Hourly Wages</w:t>
            </w:r>
            <w:r w:rsidR="00666A8B">
              <w:rPr>
                <w:rFonts w:ascii="Times New Roman" w:eastAsia="Times New Roman" w:hAnsi="Times New Roman" w:cs="Times New Roman"/>
                <w:color w:val="000000"/>
                <w:lang w:val="en-US"/>
              </w:rPr>
              <w:t xml:space="preserve"> ($/hour)</w:t>
            </w:r>
          </w:p>
        </w:tc>
        <w:tc>
          <w:tcPr>
            <w:tcW w:w="1921" w:type="dxa"/>
            <w:gridSpan w:val="2"/>
            <w:tcBorders>
              <w:top w:val="single" w:sz="4" w:space="0" w:color="auto"/>
              <w:left w:val="nil"/>
              <w:bottom w:val="single" w:sz="4"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xml:space="preserve"> Gender Composition </w:t>
            </w:r>
            <w:r w:rsidR="005D3793">
              <w:rPr>
                <w:rFonts w:ascii="Times New Roman" w:eastAsia="Times New Roman" w:hAnsi="Times New Roman" w:cs="Times New Roman"/>
                <w:color w:val="000000"/>
                <w:lang w:val="en-US"/>
              </w:rPr>
              <w:t>(%)</w:t>
            </w:r>
          </w:p>
        </w:tc>
        <w:tc>
          <w:tcPr>
            <w:tcW w:w="1489" w:type="dxa"/>
            <w:tcBorders>
              <w:top w:val="single" w:sz="4" w:space="0" w:color="auto"/>
              <w:left w:val="nil"/>
              <w:bottom w:val="single" w:sz="4"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Wage Gap</w:t>
            </w:r>
          </w:p>
        </w:tc>
      </w:tr>
      <w:tr w:rsidR="00727B44" w:rsidRPr="00727B44" w:rsidTr="00727B44">
        <w:trPr>
          <w:trHeight w:val="330"/>
        </w:trPr>
        <w:tc>
          <w:tcPr>
            <w:tcW w:w="4656" w:type="dxa"/>
            <w:tcBorders>
              <w:top w:val="nil"/>
              <w:left w:val="nil"/>
              <w:bottom w:val="single" w:sz="8"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xml:space="preserve">Occupation </w:t>
            </w:r>
          </w:p>
        </w:tc>
        <w:tc>
          <w:tcPr>
            <w:tcW w:w="1294" w:type="dxa"/>
            <w:tcBorders>
              <w:top w:val="nil"/>
              <w:left w:val="nil"/>
              <w:bottom w:val="single" w:sz="8"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c>
          <w:tcPr>
            <w:tcW w:w="941" w:type="dxa"/>
            <w:tcBorders>
              <w:top w:val="nil"/>
              <w:left w:val="nil"/>
              <w:bottom w:val="single" w:sz="8"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male</w:t>
            </w:r>
          </w:p>
        </w:tc>
        <w:tc>
          <w:tcPr>
            <w:tcW w:w="980" w:type="dxa"/>
            <w:tcBorders>
              <w:top w:val="nil"/>
              <w:left w:val="nil"/>
              <w:bottom w:val="single" w:sz="8"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female</w:t>
            </w:r>
          </w:p>
        </w:tc>
        <w:tc>
          <w:tcPr>
            <w:tcW w:w="1489" w:type="dxa"/>
            <w:tcBorders>
              <w:top w:val="nil"/>
              <w:left w:val="nil"/>
              <w:bottom w:val="single" w:sz="8" w:space="0" w:color="auto"/>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w:t>
            </w:r>
          </w:p>
        </w:tc>
      </w:tr>
      <w:tr w:rsidR="00727B44" w:rsidRPr="00727B44" w:rsidTr="00727B44">
        <w:trPr>
          <w:trHeight w:val="300"/>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(1)</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(2)</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(3)</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(4)</w:t>
            </w:r>
          </w:p>
        </w:tc>
      </w:tr>
      <w:tr w:rsidR="00727B44" w:rsidRPr="00727B44" w:rsidTr="00727B44">
        <w:trPr>
          <w:trHeight w:val="315"/>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Sales</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19.06</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46.84</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53.16</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-0.133501</w:t>
            </w:r>
          </w:p>
        </w:tc>
      </w:tr>
      <w:tr w:rsidR="00727B44" w:rsidRPr="00727B44" w:rsidTr="00727B44">
        <w:trPr>
          <w:trHeight w:val="315"/>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Occupations in manufacturing and utilities</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24.74</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82.12</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17.88</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-0.2036783</w:t>
            </w:r>
          </w:p>
        </w:tc>
      </w:tr>
      <w:tr w:rsidR="00727B44" w:rsidRPr="00727B44" w:rsidTr="00727B44">
        <w:trPr>
          <w:trHeight w:val="315"/>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Occupations in art, culture, recreation and sport</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25.76</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45.3</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54.7</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-0.0958424</w:t>
            </w:r>
          </w:p>
        </w:tc>
      </w:tr>
      <w:tr w:rsidR="00727B44" w:rsidRPr="00727B44" w:rsidTr="00727B44">
        <w:trPr>
          <w:trHeight w:val="315"/>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xml:space="preserve">Business occupations </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27.21</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27.79</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72.21</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-0.1350952</w:t>
            </w:r>
          </w:p>
        </w:tc>
      </w:tr>
      <w:tr w:rsidR="00727B44" w:rsidRPr="00727B44" w:rsidTr="00727B44">
        <w:trPr>
          <w:trHeight w:val="315"/>
        </w:trPr>
        <w:tc>
          <w:tcPr>
            <w:tcW w:w="4656" w:type="dxa"/>
            <w:tcBorders>
              <w:top w:val="nil"/>
              <w:left w:val="nil"/>
              <w:bottom w:val="nil"/>
              <w:right w:val="nil"/>
            </w:tcBorders>
            <w:shd w:val="clear" w:color="auto" w:fill="auto"/>
            <w:vAlign w:val="center"/>
            <w:hideMark/>
          </w:tcPr>
          <w:p w:rsidR="00727B44" w:rsidRPr="00727B44" w:rsidRDefault="00727B44" w:rsidP="00727B44">
            <w:pPr>
              <w:jc w:val="both"/>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Trade occupations</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27.7</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94.93</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5.07</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-0.2452588</w:t>
            </w:r>
          </w:p>
        </w:tc>
      </w:tr>
      <w:tr w:rsidR="00727B44" w:rsidRPr="00727B44" w:rsidTr="00727B44">
        <w:trPr>
          <w:trHeight w:val="315"/>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Natural Resources</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28.67</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85.9</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14.1</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-0.334922</w:t>
            </w:r>
          </w:p>
        </w:tc>
      </w:tr>
      <w:tr w:rsidR="00727B44" w:rsidRPr="00727B44" w:rsidTr="00727B44">
        <w:trPr>
          <w:trHeight w:val="315"/>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xml:space="preserve">Health occupations  </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30.71</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16.13</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83.87</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-0.0689168</w:t>
            </w:r>
          </w:p>
        </w:tc>
      </w:tr>
      <w:tr w:rsidR="00727B44" w:rsidRPr="00727B44" w:rsidTr="00727B44">
        <w:trPr>
          <w:trHeight w:val="315"/>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xml:space="preserve">Occupations in education, law and social, community  </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34.11</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36.89</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63.11</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-0.1653681</w:t>
            </w:r>
          </w:p>
        </w:tc>
      </w:tr>
      <w:tr w:rsidR="00727B44" w:rsidRPr="00727B44" w:rsidTr="00727B44">
        <w:trPr>
          <w:trHeight w:val="315"/>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xml:space="preserve">Natural and applied sciences and related occupations   </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37.11</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77.75</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22.25</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-0.1105693</w:t>
            </w:r>
          </w:p>
        </w:tc>
      </w:tr>
      <w:tr w:rsidR="00727B44" w:rsidRPr="00727B44" w:rsidTr="00727B44">
        <w:trPr>
          <w:trHeight w:val="315"/>
        </w:trPr>
        <w:tc>
          <w:tcPr>
            <w:tcW w:w="4656"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 xml:space="preserve">Management occupations </w:t>
            </w:r>
          </w:p>
        </w:tc>
        <w:tc>
          <w:tcPr>
            <w:tcW w:w="1294"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42.43</w:t>
            </w:r>
          </w:p>
        </w:tc>
        <w:tc>
          <w:tcPr>
            <w:tcW w:w="941"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59.22</w:t>
            </w:r>
          </w:p>
        </w:tc>
        <w:tc>
          <w:tcPr>
            <w:tcW w:w="980"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40.78</w:t>
            </w:r>
          </w:p>
        </w:tc>
        <w:tc>
          <w:tcPr>
            <w:tcW w:w="1489" w:type="dxa"/>
            <w:tcBorders>
              <w:top w:val="nil"/>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-0.1417665</w:t>
            </w:r>
          </w:p>
        </w:tc>
      </w:tr>
      <w:tr w:rsidR="00727B44" w:rsidRPr="00727B44" w:rsidTr="00274E19">
        <w:trPr>
          <w:trHeight w:val="429"/>
        </w:trPr>
        <w:tc>
          <w:tcPr>
            <w:tcW w:w="9360" w:type="dxa"/>
            <w:gridSpan w:val="5"/>
            <w:tcBorders>
              <w:top w:val="single" w:sz="4" w:space="0" w:color="auto"/>
              <w:left w:val="nil"/>
              <w:bottom w:val="nil"/>
              <w:right w:val="nil"/>
            </w:tcBorders>
            <w:shd w:val="clear" w:color="auto" w:fill="auto"/>
            <w:noWrap/>
            <w:vAlign w:val="bottom"/>
            <w:hideMark/>
          </w:tcPr>
          <w:p w:rsidR="00727B44" w:rsidRPr="00727B44" w:rsidRDefault="00727B44" w:rsidP="00727B44">
            <w:pPr>
              <w:rPr>
                <w:rFonts w:ascii="Times New Roman" w:eastAsia="Times New Roman" w:hAnsi="Times New Roman" w:cs="Times New Roman"/>
                <w:color w:val="000000"/>
                <w:lang w:val="en-US"/>
              </w:rPr>
            </w:pPr>
            <w:r w:rsidRPr="00727B44">
              <w:rPr>
                <w:rFonts w:ascii="Times New Roman" w:eastAsia="Times New Roman" w:hAnsi="Times New Roman" w:cs="Times New Roman"/>
                <w:color w:val="000000"/>
                <w:lang w:val="en-US"/>
              </w:rPr>
              <w:t>Column (1) displays the average hourly wage which we estimated using the equation in Appendix A, column (2) and (3) display the percentage of males and females respectively. Column (4) displays the estimated gender wage gap in the occupation which we estimated using equation (9)</w:t>
            </w:r>
          </w:p>
        </w:tc>
      </w:tr>
    </w:tbl>
    <w:p w:rsidR="00204EBF" w:rsidRDefault="00204EBF" w:rsidP="00C727A6">
      <w:pPr>
        <w:spacing w:line="276" w:lineRule="auto"/>
        <w:jc w:val="both"/>
        <w:rPr>
          <w:rFonts w:ascii="Times New Roman" w:hAnsi="Times New Roman" w:cs="Times New Roman"/>
          <w:lang w:val="en-US"/>
        </w:rPr>
      </w:pPr>
    </w:p>
    <w:p w:rsidR="009909A6" w:rsidRPr="00C727A6" w:rsidRDefault="00017078" w:rsidP="00C727A6">
      <w:pPr>
        <w:spacing w:line="276" w:lineRule="auto"/>
        <w:jc w:val="both"/>
        <w:rPr>
          <w:rFonts w:ascii="Times New Roman" w:hAnsi="Times New Roman" w:cs="Times New Roman"/>
          <w:lang w:val="en-US"/>
        </w:rPr>
      </w:pPr>
      <w:r w:rsidRPr="00C727A6">
        <w:rPr>
          <w:rFonts w:ascii="Times New Roman" w:hAnsi="Times New Roman" w:cs="Times New Roman"/>
          <w:lang w:val="en-US"/>
        </w:rPr>
        <w:tab/>
      </w:r>
      <w:r w:rsidR="00A60833">
        <w:rPr>
          <w:rFonts w:ascii="Times New Roman" w:hAnsi="Times New Roman" w:cs="Times New Roman"/>
          <w:lang w:val="en-US"/>
        </w:rPr>
        <w:t>Furthermore, w</w:t>
      </w:r>
      <w:r w:rsidR="00D50570" w:rsidRPr="00C727A6">
        <w:rPr>
          <w:rFonts w:ascii="Times New Roman" w:hAnsi="Times New Roman" w:cs="Times New Roman"/>
          <w:lang w:val="en-US"/>
        </w:rPr>
        <w:t xml:space="preserve">e see that for business occupations the gender wage gap is 13.50%, which is consistent with what we see with other related industries. Natural resources and related production occupations </w:t>
      </w:r>
      <w:r w:rsidR="00B72AAB" w:rsidRPr="00C727A6">
        <w:rPr>
          <w:rFonts w:ascii="Times New Roman" w:hAnsi="Times New Roman" w:cs="Times New Roman"/>
          <w:lang w:val="en-US"/>
        </w:rPr>
        <w:t>has an extremely high estimated gender wage gap of females earning 33.49% less compared to males in the same occupation. As we can see in table (</w:t>
      </w:r>
      <w:r w:rsidR="00A60833">
        <w:rPr>
          <w:rFonts w:ascii="Times New Roman" w:hAnsi="Times New Roman" w:cs="Times New Roman"/>
          <w:lang w:val="en-US"/>
        </w:rPr>
        <w:t>2</w:t>
      </w:r>
      <w:r w:rsidR="00B72AAB" w:rsidRPr="00C727A6">
        <w:rPr>
          <w:rFonts w:ascii="Times New Roman" w:hAnsi="Times New Roman" w:cs="Times New Roman"/>
          <w:lang w:val="en-US"/>
        </w:rPr>
        <w:t>), this occupation is only 14.10% female in our sample and the gap in the wages could be due to the severity of how male dominated this occupation is</w:t>
      </w:r>
      <w:r w:rsidR="007D2A13" w:rsidRPr="00C727A6">
        <w:rPr>
          <w:rFonts w:ascii="Times New Roman" w:hAnsi="Times New Roman" w:cs="Times New Roman"/>
          <w:lang w:val="en-US"/>
        </w:rPr>
        <w:t>.</w:t>
      </w:r>
    </w:p>
    <w:p w:rsidR="009B6761" w:rsidRPr="00C727A6" w:rsidRDefault="00B72AAB" w:rsidP="00C727A6">
      <w:pPr>
        <w:spacing w:line="276" w:lineRule="auto"/>
        <w:jc w:val="both"/>
        <w:rPr>
          <w:rFonts w:ascii="Times New Roman" w:hAnsi="Times New Roman" w:cs="Times New Roman"/>
          <w:lang w:val="en-US"/>
        </w:rPr>
      </w:pPr>
      <w:r w:rsidRPr="00C727A6">
        <w:rPr>
          <w:rFonts w:ascii="Times New Roman" w:hAnsi="Times New Roman" w:cs="Times New Roman"/>
          <w:lang w:val="en-US"/>
        </w:rPr>
        <w:tab/>
        <w:t xml:space="preserve">Now, we look at the four highest paying </w:t>
      </w:r>
      <w:r w:rsidR="00F25510" w:rsidRPr="00C727A6">
        <w:rPr>
          <w:rFonts w:ascii="Times New Roman" w:hAnsi="Times New Roman" w:cs="Times New Roman"/>
          <w:lang w:val="en-US"/>
        </w:rPr>
        <w:t xml:space="preserve">occupations </w:t>
      </w:r>
      <w:r w:rsidR="009B6761" w:rsidRPr="00C727A6">
        <w:rPr>
          <w:rFonts w:ascii="Times New Roman" w:hAnsi="Times New Roman" w:cs="Times New Roman"/>
          <w:lang w:val="en-US"/>
        </w:rPr>
        <w:t>on table (</w:t>
      </w:r>
      <w:r w:rsidR="00F25510" w:rsidRPr="00C727A6">
        <w:rPr>
          <w:rFonts w:ascii="Times New Roman" w:hAnsi="Times New Roman" w:cs="Times New Roman"/>
          <w:lang w:val="en-US"/>
        </w:rPr>
        <w:t>2</w:t>
      </w:r>
      <w:r w:rsidR="009B6761" w:rsidRPr="00C727A6">
        <w:rPr>
          <w:rFonts w:ascii="Times New Roman" w:hAnsi="Times New Roman" w:cs="Times New Roman"/>
          <w:lang w:val="en-US"/>
        </w:rPr>
        <w:t>)</w:t>
      </w:r>
      <w:r w:rsidRPr="00C727A6">
        <w:rPr>
          <w:rFonts w:ascii="Times New Roman" w:hAnsi="Times New Roman" w:cs="Times New Roman"/>
          <w:lang w:val="en-US"/>
        </w:rPr>
        <w:t xml:space="preserve"> according to our estimates. </w:t>
      </w:r>
      <w:r w:rsidR="00666A8B" w:rsidRPr="00C727A6">
        <w:rPr>
          <w:rFonts w:ascii="Times New Roman" w:hAnsi="Times New Roman" w:cs="Times New Roman"/>
          <w:lang w:val="en-US"/>
        </w:rPr>
        <w:t>Like</w:t>
      </w:r>
      <w:r w:rsidRPr="00C727A6">
        <w:rPr>
          <w:rFonts w:ascii="Times New Roman" w:hAnsi="Times New Roman" w:cs="Times New Roman"/>
          <w:lang w:val="en-US"/>
        </w:rPr>
        <w:t xml:space="preserve"> what we saw in the healthcare industry, health occupations are extremely female dominated, with females occupying 83.87% of healthcare occupations in our sample. As you would guess, the gender wage gap in this occupation is small and very close to the gender wage gap estimated in the healthcare industry, with females earning only 6.89% less tha</w:t>
      </w:r>
      <w:r w:rsidR="003C56E4">
        <w:rPr>
          <w:rFonts w:ascii="Times New Roman" w:hAnsi="Times New Roman" w:cs="Times New Roman"/>
          <w:lang w:val="en-US"/>
        </w:rPr>
        <w:t xml:space="preserve">n males in the same occupation. </w:t>
      </w:r>
      <w:r w:rsidR="009B6761" w:rsidRPr="00C727A6">
        <w:rPr>
          <w:rFonts w:ascii="Times New Roman" w:hAnsi="Times New Roman" w:cs="Times New Roman"/>
          <w:lang w:val="en-US"/>
        </w:rPr>
        <w:t xml:space="preserve">Furthermore, natural and applied sciences occupations show that </w:t>
      </w:r>
      <w:r w:rsidR="009B6761" w:rsidRPr="00C727A6">
        <w:rPr>
          <w:rFonts w:ascii="Times New Roman" w:hAnsi="Times New Roman" w:cs="Times New Roman"/>
          <w:lang w:val="en-US"/>
        </w:rPr>
        <w:lastRenderedPageBreak/>
        <w:t xml:space="preserve">despite being made up of 22.25% female in our sample, the gender wage gap is below average with the estimated wage gap to be females earning 11.06% less that males. This could be because there is little physical boundaries and males and females working in the same occupations have similar productivity. Lastly, we look at management occupations. Which has an estimated hourly wage of $42.43 and an estimated gender wage gap where females earn 14.17% less than males. </w:t>
      </w:r>
      <w:r w:rsidR="00346BB5" w:rsidRPr="00C727A6">
        <w:rPr>
          <w:rFonts w:ascii="Times New Roman" w:hAnsi="Times New Roman" w:cs="Times New Roman"/>
          <w:lang w:val="en-US"/>
        </w:rPr>
        <w:t>Since the jobs in these industries can</w:t>
      </w:r>
      <w:r w:rsidR="003C56E4">
        <w:rPr>
          <w:rFonts w:ascii="Times New Roman" w:hAnsi="Times New Roman" w:cs="Times New Roman"/>
          <w:lang w:val="en-US"/>
        </w:rPr>
        <w:t xml:space="preserve"> easily</w:t>
      </w:r>
      <w:r w:rsidR="00346BB5" w:rsidRPr="00C727A6">
        <w:rPr>
          <w:rFonts w:ascii="Times New Roman" w:hAnsi="Times New Roman" w:cs="Times New Roman"/>
          <w:lang w:val="en-US"/>
        </w:rPr>
        <w:t xml:space="preserve"> be done by both males and females, the gender wage gap will be closer to the average. </w:t>
      </w:r>
    </w:p>
    <w:p w:rsidR="00346BB5" w:rsidRPr="00C727A6" w:rsidRDefault="00346BB5" w:rsidP="00C727A6">
      <w:pPr>
        <w:spacing w:line="276" w:lineRule="auto"/>
        <w:jc w:val="both"/>
        <w:rPr>
          <w:rFonts w:ascii="Times New Roman" w:hAnsi="Times New Roman" w:cs="Times New Roman"/>
          <w:lang w:val="en-US"/>
        </w:rPr>
      </w:pPr>
      <w:r w:rsidRPr="00C727A6">
        <w:rPr>
          <w:rFonts w:ascii="Times New Roman" w:hAnsi="Times New Roman" w:cs="Times New Roman"/>
          <w:lang w:val="en-US"/>
        </w:rPr>
        <w:tab/>
      </w:r>
      <w:r w:rsidR="006172C7" w:rsidRPr="00C727A6">
        <w:rPr>
          <w:rFonts w:ascii="Times New Roman" w:hAnsi="Times New Roman" w:cs="Times New Roman"/>
          <w:lang w:val="en-US"/>
        </w:rPr>
        <w:t xml:space="preserve">Our results when analyzing gender wage gaps for different occupations show similar results to what we found when analyzing gender wage gaps for different industries. That is, the reasons for a higher or lower gender wage gap relies more on the characteristics of the occupation and not really on the wage of the occupation. We found that management occupations, the occupation with the highest hourly income, had a lower gender wage gap than some of the lower paying occupations. This tells us that there is no specific pattern in which the gender wage gap moves, we see that </w:t>
      </w:r>
      <w:r w:rsidR="003C56E4">
        <w:rPr>
          <w:rFonts w:ascii="Times New Roman" w:hAnsi="Times New Roman" w:cs="Times New Roman"/>
          <w:lang w:val="en-US"/>
        </w:rPr>
        <w:t>occupations</w:t>
      </w:r>
      <w:r w:rsidR="006172C7" w:rsidRPr="00C727A6">
        <w:rPr>
          <w:rFonts w:ascii="Times New Roman" w:hAnsi="Times New Roman" w:cs="Times New Roman"/>
          <w:lang w:val="en-US"/>
        </w:rPr>
        <w:t xml:space="preserve"> with a large percent of females have both a high and low gender wage gap. Thus, our hypothesis is not consistent with our findings. </w:t>
      </w:r>
    </w:p>
    <w:p w:rsidR="00F7699C" w:rsidRPr="00C727A6" w:rsidRDefault="00F7699C" w:rsidP="00C727A6">
      <w:pPr>
        <w:spacing w:line="276" w:lineRule="auto"/>
        <w:jc w:val="both"/>
        <w:rPr>
          <w:rFonts w:ascii="Times New Roman" w:hAnsi="Times New Roman" w:cs="Times New Roman"/>
          <w:lang w:val="en-US"/>
        </w:rPr>
      </w:pPr>
    </w:p>
    <w:p w:rsidR="00F7699C" w:rsidRPr="00BF3783" w:rsidRDefault="000B2018" w:rsidP="00C727A6">
      <w:pPr>
        <w:spacing w:line="276" w:lineRule="auto"/>
        <w:jc w:val="both"/>
        <w:rPr>
          <w:rFonts w:ascii="Arial" w:hAnsi="Arial" w:cs="Arial"/>
          <w:b/>
          <w:lang w:val="en-US"/>
        </w:rPr>
      </w:pPr>
      <w:r w:rsidRPr="00BF3783">
        <w:rPr>
          <w:rFonts w:ascii="Arial" w:hAnsi="Arial" w:cs="Arial"/>
          <w:b/>
          <w:lang w:val="en-US"/>
        </w:rPr>
        <w:t>Conclusion</w:t>
      </w:r>
    </w:p>
    <w:p w:rsidR="00F7699C" w:rsidRPr="00C727A6" w:rsidRDefault="00F7699C" w:rsidP="00C727A6">
      <w:pPr>
        <w:spacing w:line="276" w:lineRule="auto"/>
        <w:ind w:firstLine="420"/>
        <w:jc w:val="both"/>
        <w:rPr>
          <w:rFonts w:ascii="Times New Roman" w:hAnsi="Times New Roman" w:cs="Times New Roman"/>
        </w:rPr>
      </w:pPr>
      <w:r w:rsidRPr="00C727A6">
        <w:rPr>
          <w:rFonts w:ascii="Times New Roman" w:hAnsi="Times New Roman" w:cs="Times New Roman"/>
          <w:lang w:val="en-US"/>
        </w:rPr>
        <w:t xml:space="preserve">Using the Canada </w:t>
      </w:r>
      <w:proofErr w:type="spellStart"/>
      <w:r w:rsidRPr="00C727A6">
        <w:rPr>
          <w:rFonts w:ascii="Times New Roman" w:hAnsi="Times New Roman" w:cs="Times New Roman"/>
          <w:lang w:val="en-US"/>
        </w:rPr>
        <w:t>Labour</w:t>
      </w:r>
      <w:proofErr w:type="spellEnd"/>
      <w:r w:rsidRPr="00C727A6">
        <w:rPr>
          <w:rFonts w:ascii="Times New Roman" w:hAnsi="Times New Roman" w:cs="Times New Roman"/>
          <w:lang w:val="en-US"/>
        </w:rPr>
        <w:t xml:space="preserve"> Force Survey for </w:t>
      </w:r>
      <w:r w:rsidR="000B2018" w:rsidRPr="00C727A6">
        <w:rPr>
          <w:rFonts w:ascii="Times New Roman" w:hAnsi="Times New Roman" w:cs="Times New Roman"/>
          <w:lang w:val="en-US"/>
        </w:rPr>
        <w:t>August 2018,</w:t>
      </w:r>
      <w:r w:rsidRPr="00C727A6">
        <w:rPr>
          <w:rFonts w:ascii="Times New Roman" w:hAnsi="Times New Roman" w:cs="Times New Roman"/>
          <w:lang w:val="en-US"/>
        </w:rPr>
        <w:t xml:space="preserve"> we exploit variations between the inter-industry wage differentials as it is vital to bring to light the existence of systematic wage disparities amid the industrial segment which </w:t>
      </w:r>
      <w:r w:rsidR="00BF3783" w:rsidRPr="00C727A6">
        <w:rPr>
          <w:rFonts w:ascii="Times New Roman" w:hAnsi="Times New Roman" w:cs="Times New Roman"/>
          <w:lang w:val="en-US"/>
        </w:rPr>
        <w:t>has existed</w:t>
      </w:r>
      <w:r w:rsidRPr="00C727A6">
        <w:rPr>
          <w:rFonts w:ascii="Times New Roman" w:hAnsi="Times New Roman" w:cs="Times New Roman"/>
          <w:lang w:val="en-US"/>
        </w:rPr>
        <w:t xml:space="preserve"> for several years.</w:t>
      </w:r>
    </w:p>
    <w:p w:rsidR="00F7699C" w:rsidRPr="000F2AB4" w:rsidRDefault="00F7699C" w:rsidP="000F2AB4">
      <w:pPr>
        <w:spacing w:line="276" w:lineRule="auto"/>
        <w:ind w:firstLine="420"/>
        <w:jc w:val="both"/>
        <w:rPr>
          <w:rFonts w:ascii="Times New Roman" w:hAnsi="Times New Roman" w:cs="Times New Roman"/>
          <w:lang w:val="en-US"/>
        </w:rPr>
      </w:pPr>
      <w:r w:rsidRPr="00C727A6">
        <w:rPr>
          <w:rFonts w:ascii="Times New Roman" w:hAnsi="Times New Roman" w:cs="Times New Roman"/>
        </w:rPr>
        <w:t xml:space="preserve"> </w:t>
      </w:r>
      <w:r w:rsidR="000F2AB4">
        <w:rPr>
          <w:rFonts w:ascii="Times New Roman" w:hAnsi="Times New Roman" w:cs="Times New Roman"/>
          <w:lang w:val="en-US"/>
        </w:rPr>
        <w:t>According to our analysis, the gender wage gap ranges from 6.08% to 33.9% between industries and ranges from 6.9% to 33.5% between occupations.</w:t>
      </w:r>
      <w:r w:rsidRPr="00C727A6">
        <w:rPr>
          <w:rFonts w:ascii="Times New Roman" w:hAnsi="Times New Roman" w:cs="Times New Roman"/>
        </w:rPr>
        <w:t xml:space="preserve"> </w:t>
      </w:r>
      <w:r w:rsidR="000F2AB4">
        <w:rPr>
          <w:rFonts w:ascii="Times New Roman" w:hAnsi="Times New Roman" w:cs="Times New Roman"/>
        </w:rPr>
        <w:t>P</w:t>
      </w:r>
      <w:r w:rsidRPr="000F2AB4">
        <w:rPr>
          <w:rFonts w:ascii="Times New Roman" w:hAnsi="Times New Roman" w:cs="Times New Roman"/>
        </w:rPr>
        <w:t>art of the overall gender wage gap can be explained by differences in the distribution of male and female workers across sectors.</w:t>
      </w:r>
      <w:r w:rsidRPr="00C727A6">
        <w:rPr>
          <w:rFonts w:ascii="Times New Roman" w:hAnsi="Times New Roman" w:cs="Times New Roman"/>
          <w:lang w:val="en-US"/>
        </w:rPr>
        <w:t xml:space="preserve"> </w:t>
      </w:r>
    </w:p>
    <w:p w:rsidR="00F7699C" w:rsidRPr="00C727A6" w:rsidRDefault="00ED0A7D" w:rsidP="00ED0A7D">
      <w:pPr>
        <w:spacing w:line="276" w:lineRule="auto"/>
        <w:jc w:val="both"/>
        <w:rPr>
          <w:rFonts w:ascii="Times New Roman" w:hAnsi="Times New Roman" w:cs="Times New Roman"/>
        </w:rPr>
      </w:pPr>
      <w:r>
        <w:rPr>
          <w:rFonts w:ascii="Times New Roman" w:hAnsi="Times New Roman" w:cs="Times New Roman"/>
        </w:rPr>
        <w:tab/>
      </w:r>
      <w:r w:rsidR="00F7699C" w:rsidRPr="00ED0A7D">
        <w:rPr>
          <w:rFonts w:ascii="Times New Roman" w:hAnsi="Times New Roman" w:cs="Times New Roman"/>
        </w:rPr>
        <w:t>The proportion of the overall gender wage gap explained by differences in the employment distributions of male and female workers varies</w:t>
      </w:r>
      <w:r w:rsidR="00F7699C" w:rsidRPr="00ED0A7D">
        <w:rPr>
          <w:rFonts w:ascii="Times New Roman" w:hAnsi="Times New Roman" w:cs="Times New Roman"/>
          <w:lang w:val="en-US"/>
        </w:rPr>
        <w:t xml:space="preserve"> </w:t>
      </w:r>
      <w:r w:rsidR="00F7699C" w:rsidRPr="00ED0A7D">
        <w:rPr>
          <w:rFonts w:ascii="Times New Roman" w:hAnsi="Times New Roman" w:cs="Times New Roman"/>
        </w:rPr>
        <w:t xml:space="preserve">depending on the level of industry disaggregation and the sample used. </w:t>
      </w:r>
      <w:r w:rsidR="00F7699C" w:rsidRPr="00C727A6">
        <w:rPr>
          <w:rFonts w:ascii="Times New Roman" w:hAnsi="Times New Roman" w:cs="Times New Roman"/>
          <w:lang w:val="en-US"/>
        </w:rPr>
        <w:t xml:space="preserve">It can be </w:t>
      </w:r>
      <w:r w:rsidR="00F7699C" w:rsidRPr="00C727A6">
        <w:rPr>
          <w:rFonts w:ascii="Times New Roman" w:hAnsi="Times New Roman" w:cs="Times New Roman"/>
        </w:rPr>
        <w:t>acknowledge</w:t>
      </w:r>
      <w:r w:rsidR="00F7699C" w:rsidRPr="00C727A6">
        <w:rPr>
          <w:rFonts w:ascii="Times New Roman" w:hAnsi="Times New Roman" w:cs="Times New Roman"/>
          <w:lang w:val="en-US"/>
        </w:rPr>
        <w:t>d</w:t>
      </w:r>
      <w:r w:rsidR="00F7699C" w:rsidRPr="00C727A6">
        <w:rPr>
          <w:rFonts w:ascii="Times New Roman" w:hAnsi="Times New Roman" w:cs="Times New Roman"/>
        </w:rPr>
        <w:t xml:space="preserve"> that </w:t>
      </w:r>
      <w:r w:rsidR="00F7699C" w:rsidRPr="00C727A6">
        <w:rPr>
          <w:rFonts w:ascii="Times New Roman" w:hAnsi="Times New Roman" w:cs="Times New Roman"/>
          <w:lang w:val="en-US"/>
        </w:rPr>
        <w:t>this</w:t>
      </w:r>
      <w:r w:rsidR="00F7699C" w:rsidRPr="00C727A6">
        <w:rPr>
          <w:rFonts w:ascii="Times New Roman" w:hAnsi="Times New Roman" w:cs="Times New Roman"/>
        </w:rPr>
        <w:t xml:space="preserve"> econometric study should be completed by a sociological study on social behaviors by industry and by occupation in order to have more literacy</w:t>
      </w:r>
      <w:r w:rsidR="00F7699C" w:rsidRPr="00C727A6">
        <w:rPr>
          <w:rFonts w:ascii="Times New Roman" w:hAnsi="Times New Roman" w:cs="Times New Roman"/>
          <w:lang w:val="en-US"/>
        </w:rPr>
        <w:t xml:space="preserve"> in</w:t>
      </w:r>
      <w:r w:rsidR="00F7699C" w:rsidRPr="00C727A6">
        <w:rPr>
          <w:rFonts w:ascii="Times New Roman" w:hAnsi="Times New Roman" w:cs="Times New Roman"/>
        </w:rPr>
        <w:t xml:space="preserve"> explaining the gender wage gap in Canada, and so, in western economies</w:t>
      </w:r>
      <w:r w:rsidR="00F7699C" w:rsidRPr="00C727A6">
        <w:rPr>
          <w:rFonts w:ascii="Times New Roman" w:hAnsi="Times New Roman" w:cs="Times New Roman"/>
          <w:lang w:val="en-US"/>
        </w:rPr>
        <w:t xml:space="preserve">. </w:t>
      </w:r>
    </w:p>
    <w:p w:rsidR="00ED0A7D" w:rsidRDefault="00ED0A7D" w:rsidP="00C727A6">
      <w:pPr>
        <w:spacing w:line="276" w:lineRule="auto"/>
        <w:jc w:val="both"/>
        <w:rPr>
          <w:rFonts w:ascii="Times New Roman" w:hAnsi="Times New Roman" w:cs="Times New Roman"/>
        </w:rPr>
      </w:pPr>
      <w:r>
        <w:rPr>
          <w:rFonts w:ascii="Times New Roman" w:hAnsi="Times New Roman" w:cs="Times New Roman"/>
          <w:lang w:val="en-US"/>
        </w:rPr>
        <w:tab/>
      </w:r>
      <w:r w:rsidR="000F2AB4">
        <w:rPr>
          <w:rFonts w:ascii="Times New Roman" w:hAnsi="Times New Roman" w:cs="Times New Roman"/>
          <w:lang w:val="en-US"/>
        </w:rPr>
        <w:t>It</w:t>
      </w:r>
      <w:r w:rsidR="00F7699C" w:rsidRPr="00C727A6">
        <w:rPr>
          <w:rFonts w:ascii="Times New Roman" w:hAnsi="Times New Roman" w:cs="Times New Roman"/>
          <w:lang w:val="en-US"/>
        </w:rPr>
        <w:t xml:space="preserve"> was observed that there was no specific pattern by which the gender wage gap moved</w:t>
      </w:r>
      <w:r>
        <w:rPr>
          <w:rFonts w:ascii="Times New Roman" w:hAnsi="Times New Roman" w:cs="Times New Roman"/>
          <w:lang w:val="en-US"/>
        </w:rPr>
        <w:t xml:space="preserve"> with respect to overall wages</w:t>
      </w:r>
      <w:r w:rsidR="00F7699C" w:rsidRPr="00C727A6">
        <w:rPr>
          <w:rFonts w:ascii="Times New Roman" w:hAnsi="Times New Roman" w:cs="Times New Roman"/>
          <w:lang w:val="en-US"/>
        </w:rPr>
        <w:t>.</w:t>
      </w:r>
      <w:r w:rsidR="008A7E4E" w:rsidRPr="00C727A6">
        <w:rPr>
          <w:rFonts w:ascii="Times New Roman" w:hAnsi="Times New Roman" w:cs="Times New Roman"/>
          <w:lang w:val="en-US"/>
        </w:rPr>
        <w:t xml:space="preserve"> </w:t>
      </w:r>
      <w:r w:rsidR="00F7699C" w:rsidRPr="00C727A6">
        <w:rPr>
          <w:rFonts w:ascii="Times New Roman" w:hAnsi="Times New Roman" w:cs="Times New Roman"/>
          <w:lang w:val="en-US"/>
        </w:rPr>
        <w:t xml:space="preserve">From </w:t>
      </w:r>
      <w:r w:rsidR="000B2018" w:rsidRPr="00C727A6">
        <w:rPr>
          <w:rFonts w:ascii="Times New Roman" w:hAnsi="Times New Roman" w:cs="Times New Roman"/>
          <w:lang w:val="en-US"/>
        </w:rPr>
        <w:t>observations, even</w:t>
      </w:r>
      <w:r w:rsidR="00F7699C" w:rsidRPr="00C727A6">
        <w:rPr>
          <w:rFonts w:ascii="Times New Roman" w:hAnsi="Times New Roman" w:cs="Times New Roman"/>
          <w:lang w:val="en-US"/>
        </w:rPr>
        <w:t xml:space="preserve"> after adjusting </w:t>
      </w:r>
      <w:r w:rsidR="00F7699C" w:rsidRPr="00C727A6">
        <w:rPr>
          <w:rFonts w:ascii="Times New Roman" w:hAnsi="Times New Roman" w:cs="Times New Roman"/>
          <w:lang w:val="en-US"/>
        </w:rPr>
        <w:lastRenderedPageBreak/>
        <w:t xml:space="preserve">for productivity-related characteristics of workers in the different occupations or industries, there </w:t>
      </w:r>
      <w:r w:rsidR="00666A8B" w:rsidRPr="00C727A6">
        <w:rPr>
          <w:rFonts w:ascii="Times New Roman" w:hAnsi="Times New Roman" w:cs="Times New Roman"/>
          <w:lang w:val="en-US"/>
        </w:rPr>
        <w:t>remains</w:t>
      </w:r>
      <w:r w:rsidR="00F7699C" w:rsidRPr="00C727A6">
        <w:rPr>
          <w:rFonts w:ascii="Times New Roman" w:hAnsi="Times New Roman" w:cs="Times New Roman"/>
          <w:lang w:val="en-US"/>
        </w:rPr>
        <w:t xml:space="preserve"> a substantial wage gap at the indu</w:t>
      </w:r>
      <w:r>
        <w:rPr>
          <w:rFonts w:ascii="Times New Roman" w:hAnsi="Times New Roman" w:cs="Times New Roman"/>
          <w:lang w:val="en-US"/>
        </w:rPr>
        <w:t>stry level between the genders. The</w:t>
      </w:r>
      <w:r w:rsidR="00F7699C" w:rsidRPr="00C727A6">
        <w:rPr>
          <w:rFonts w:ascii="Times New Roman" w:hAnsi="Times New Roman" w:cs="Times New Roman"/>
        </w:rPr>
        <w:t xml:space="preserve"> results of this paper </w:t>
      </w:r>
      <w:r w:rsidR="00BF3783" w:rsidRPr="00C727A6">
        <w:rPr>
          <w:rFonts w:ascii="Times New Roman" w:hAnsi="Times New Roman" w:cs="Times New Roman"/>
        </w:rPr>
        <w:t>highlight some</w:t>
      </w:r>
      <w:r w:rsidR="00F7699C" w:rsidRPr="00C727A6">
        <w:rPr>
          <w:rFonts w:ascii="Times New Roman" w:hAnsi="Times New Roman" w:cs="Times New Roman"/>
        </w:rPr>
        <w:t xml:space="preserve"> social behaviors and customs in some industries</w:t>
      </w:r>
      <w:r w:rsidR="00F7699C" w:rsidRPr="00C727A6">
        <w:rPr>
          <w:rFonts w:ascii="Times New Roman" w:hAnsi="Times New Roman" w:cs="Times New Roman"/>
          <w:lang w:val="en-US"/>
        </w:rPr>
        <w:t xml:space="preserve"> </w:t>
      </w:r>
      <w:r w:rsidR="008A7E4E" w:rsidRPr="00C727A6">
        <w:rPr>
          <w:rFonts w:ascii="Times New Roman" w:hAnsi="Times New Roman" w:cs="Times New Roman"/>
          <w:lang w:val="en-US"/>
        </w:rPr>
        <w:t>and</w:t>
      </w:r>
      <w:r w:rsidR="00F7699C" w:rsidRPr="00C727A6">
        <w:rPr>
          <w:rFonts w:ascii="Times New Roman" w:hAnsi="Times New Roman" w:cs="Times New Roman"/>
          <w:lang w:val="en-US"/>
        </w:rPr>
        <w:t xml:space="preserve"> </w:t>
      </w:r>
      <w:r w:rsidRPr="00C727A6">
        <w:rPr>
          <w:rFonts w:ascii="Times New Roman" w:hAnsi="Times New Roman" w:cs="Times New Roman"/>
        </w:rPr>
        <w:t>occupation that are compiled of various gender socialization factors</w:t>
      </w:r>
      <w:r w:rsidR="00F7699C" w:rsidRPr="00C727A6">
        <w:rPr>
          <w:rFonts w:ascii="Times New Roman" w:hAnsi="Times New Roman" w:cs="Times New Roman"/>
        </w:rPr>
        <w:t xml:space="preserve"> are playing a huge role </w:t>
      </w:r>
      <w:r w:rsidR="008A7E4E" w:rsidRPr="00C727A6">
        <w:rPr>
          <w:rFonts w:ascii="Times New Roman" w:hAnsi="Times New Roman" w:cs="Times New Roman"/>
        </w:rPr>
        <w:t>the wage gaps across different industries and occupations.</w:t>
      </w:r>
    </w:p>
    <w:p w:rsidR="00ED0A7D" w:rsidRDefault="00ED0A7D" w:rsidP="00C727A6">
      <w:pPr>
        <w:spacing w:line="276" w:lineRule="auto"/>
        <w:jc w:val="both"/>
        <w:rPr>
          <w:rFonts w:ascii="Arial" w:hAnsi="Arial" w:cs="Arial"/>
          <w:b/>
          <w:lang w:val="en-US"/>
        </w:rPr>
      </w:pPr>
    </w:p>
    <w:p w:rsidR="000E3FB7" w:rsidRDefault="000E3FB7" w:rsidP="00C727A6">
      <w:pPr>
        <w:spacing w:line="276" w:lineRule="auto"/>
        <w:jc w:val="both"/>
        <w:rPr>
          <w:rFonts w:ascii="Arial" w:hAnsi="Arial" w:cs="Arial"/>
          <w:b/>
          <w:lang w:val="en-US"/>
        </w:rPr>
      </w:pPr>
    </w:p>
    <w:p w:rsidR="000E3FB7" w:rsidRDefault="000E3FB7" w:rsidP="00C727A6">
      <w:pPr>
        <w:spacing w:line="276" w:lineRule="auto"/>
        <w:jc w:val="both"/>
        <w:rPr>
          <w:rFonts w:ascii="Arial" w:hAnsi="Arial" w:cs="Arial"/>
          <w:b/>
          <w:lang w:val="en-US"/>
        </w:rPr>
      </w:pPr>
    </w:p>
    <w:p w:rsidR="000E3FB7" w:rsidRDefault="000E3FB7" w:rsidP="00C727A6">
      <w:pPr>
        <w:spacing w:line="276" w:lineRule="auto"/>
        <w:jc w:val="both"/>
        <w:rPr>
          <w:rFonts w:ascii="Arial" w:hAnsi="Arial" w:cs="Arial"/>
          <w:b/>
          <w:lang w:val="en-US"/>
        </w:rPr>
      </w:pPr>
    </w:p>
    <w:p w:rsidR="000E3FB7" w:rsidRDefault="000E3FB7" w:rsidP="00C727A6">
      <w:pPr>
        <w:spacing w:line="276" w:lineRule="auto"/>
        <w:jc w:val="both"/>
        <w:rPr>
          <w:rFonts w:ascii="Arial" w:hAnsi="Arial" w:cs="Arial"/>
          <w:b/>
          <w:lang w:val="en-US"/>
        </w:rPr>
      </w:pPr>
    </w:p>
    <w:p w:rsidR="000E3FB7" w:rsidRDefault="000E3FB7" w:rsidP="00C727A6">
      <w:pPr>
        <w:spacing w:line="276" w:lineRule="auto"/>
        <w:jc w:val="both"/>
        <w:rPr>
          <w:rFonts w:ascii="Arial" w:hAnsi="Arial" w:cs="Arial"/>
          <w:b/>
          <w:lang w:val="en-US"/>
        </w:rPr>
      </w:pPr>
    </w:p>
    <w:p w:rsidR="000E3FB7" w:rsidRDefault="000E3FB7"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551A1E" w:rsidRDefault="00551A1E" w:rsidP="00C727A6">
      <w:pPr>
        <w:spacing w:line="276" w:lineRule="auto"/>
        <w:jc w:val="both"/>
        <w:rPr>
          <w:rFonts w:ascii="Arial" w:hAnsi="Arial" w:cs="Arial"/>
          <w:b/>
          <w:lang w:val="en-US"/>
        </w:rPr>
      </w:pPr>
    </w:p>
    <w:p w:rsidR="00F7699C" w:rsidRDefault="00F2168C" w:rsidP="00C727A6">
      <w:pPr>
        <w:spacing w:line="276" w:lineRule="auto"/>
        <w:jc w:val="both"/>
        <w:rPr>
          <w:rFonts w:ascii="Arial" w:hAnsi="Arial" w:cs="Arial"/>
          <w:b/>
          <w:lang w:val="en-US"/>
        </w:rPr>
      </w:pPr>
      <w:r w:rsidRPr="00BF3783">
        <w:rPr>
          <w:rFonts w:ascii="Arial" w:hAnsi="Arial" w:cs="Arial"/>
          <w:b/>
          <w:lang w:val="en-US"/>
        </w:rPr>
        <w:t xml:space="preserve">References </w:t>
      </w:r>
    </w:p>
    <w:p w:rsidR="00F7699C" w:rsidRPr="00C727A6" w:rsidRDefault="00F7699C" w:rsidP="00C727A6">
      <w:pPr>
        <w:spacing w:line="276" w:lineRule="auto"/>
        <w:jc w:val="both"/>
        <w:rPr>
          <w:rFonts w:ascii="Times New Roman" w:hAnsi="Times New Roman" w:cs="Times New Roman"/>
        </w:rPr>
      </w:pPr>
      <w:r w:rsidRPr="00C727A6">
        <w:rPr>
          <w:rFonts w:ascii="Times New Roman" w:hAnsi="Times New Roman" w:cs="Times New Roman"/>
          <w:lang w:val="en-US"/>
        </w:rPr>
        <w:t xml:space="preserve"> </w:t>
      </w:r>
    </w:p>
    <w:p w:rsidR="00795CB9" w:rsidRDefault="00795CB9" w:rsidP="00C727A6">
      <w:pPr>
        <w:spacing w:line="276" w:lineRule="auto"/>
        <w:ind w:left="720" w:hangingChars="300" w:hanging="720"/>
        <w:jc w:val="both"/>
        <w:rPr>
          <w:rFonts w:ascii="Times New Roman" w:hAnsi="Times New Roman" w:cs="Times New Roman"/>
        </w:rPr>
      </w:pPr>
      <w:proofErr w:type="spellStart"/>
      <w:r w:rsidRPr="00795CB9">
        <w:rPr>
          <w:rFonts w:ascii="Times New Roman" w:hAnsi="Times New Roman" w:cs="Times New Roman"/>
        </w:rPr>
        <w:t>Arcila</w:t>
      </w:r>
      <w:proofErr w:type="spellEnd"/>
      <w:r w:rsidRPr="00795CB9">
        <w:rPr>
          <w:rFonts w:ascii="Times New Roman" w:hAnsi="Times New Roman" w:cs="Times New Roman"/>
        </w:rPr>
        <w:t xml:space="preserve">, A., Ferrer, A., &amp; </w:t>
      </w:r>
      <w:proofErr w:type="spellStart"/>
      <w:r w:rsidRPr="00795CB9">
        <w:rPr>
          <w:rFonts w:ascii="Times New Roman" w:hAnsi="Times New Roman" w:cs="Times New Roman"/>
        </w:rPr>
        <w:t>Schirle</w:t>
      </w:r>
      <w:proofErr w:type="spellEnd"/>
      <w:r w:rsidRPr="00795CB9">
        <w:rPr>
          <w:rFonts w:ascii="Times New Roman" w:hAnsi="Times New Roman" w:cs="Times New Roman"/>
        </w:rPr>
        <w:t>, T. Occupational segregation, skills, and the gender wage gap.</w:t>
      </w:r>
    </w:p>
    <w:p w:rsidR="00795CB9" w:rsidRPr="00C727A6" w:rsidRDefault="00795CB9" w:rsidP="00C727A6">
      <w:pPr>
        <w:spacing w:line="276" w:lineRule="auto"/>
        <w:ind w:left="720" w:hangingChars="300" w:hanging="720"/>
        <w:jc w:val="both"/>
        <w:rPr>
          <w:rFonts w:ascii="Times New Roman" w:hAnsi="Times New Roman" w:cs="Times New Roman"/>
        </w:rPr>
      </w:pPr>
    </w:p>
    <w:p w:rsidR="004A016D" w:rsidRDefault="00666A8B" w:rsidP="00C727A6">
      <w:pPr>
        <w:spacing w:line="276" w:lineRule="auto"/>
        <w:jc w:val="both"/>
        <w:rPr>
          <w:rFonts w:ascii="Times New Roman" w:hAnsi="Times New Roman" w:cs="Times New Roman"/>
        </w:rPr>
      </w:pPr>
      <w:proofErr w:type="spellStart"/>
      <w:r w:rsidRPr="00666A8B">
        <w:rPr>
          <w:rFonts w:ascii="Times New Roman" w:hAnsi="Times New Roman" w:cs="Times New Roman"/>
        </w:rPr>
        <w:t>Drolet</w:t>
      </w:r>
      <w:proofErr w:type="spellEnd"/>
      <w:r w:rsidRPr="00666A8B">
        <w:rPr>
          <w:rFonts w:ascii="Times New Roman" w:hAnsi="Times New Roman" w:cs="Times New Roman"/>
        </w:rPr>
        <w:t>, M. (2001). The persistent gap: New evidence on the Canadian gender wage gap.</w:t>
      </w:r>
    </w:p>
    <w:p w:rsidR="00666A8B" w:rsidRPr="00C727A6" w:rsidRDefault="00666A8B" w:rsidP="00C727A6">
      <w:pPr>
        <w:spacing w:line="276" w:lineRule="auto"/>
        <w:jc w:val="both"/>
        <w:rPr>
          <w:rFonts w:ascii="Times New Roman" w:hAnsi="Times New Roman" w:cs="Times New Roman"/>
        </w:rPr>
      </w:pPr>
    </w:p>
    <w:p w:rsidR="00F7699C" w:rsidRPr="00C727A6" w:rsidRDefault="00F7699C" w:rsidP="00C727A6">
      <w:pPr>
        <w:spacing w:line="276" w:lineRule="auto"/>
        <w:jc w:val="both"/>
        <w:rPr>
          <w:rFonts w:ascii="Times New Roman" w:hAnsi="Times New Roman" w:cs="Times New Roman"/>
        </w:rPr>
      </w:pPr>
      <w:r w:rsidRPr="00C727A6">
        <w:rPr>
          <w:rFonts w:ascii="Times New Roman" w:hAnsi="Times New Roman" w:cs="Times New Roman"/>
          <w:lang w:val="en-US"/>
        </w:rPr>
        <w:t xml:space="preserve">Fields, J., &amp; Wolff, E. N. (1995). Interindustry wage differentials and the gender </w:t>
      </w:r>
      <w:r w:rsidRPr="00C727A6">
        <w:rPr>
          <w:rFonts w:ascii="Times New Roman" w:hAnsi="Times New Roman" w:cs="Times New Roman"/>
          <w:lang w:val="en-US"/>
        </w:rPr>
        <w:tab/>
        <w:t xml:space="preserve"> </w:t>
      </w:r>
      <w:r w:rsidRPr="00C727A6">
        <w:rPr>
          <w:rFonts w:ascii="Times New Roman" w:hAnsi="Times New Roman" w:cs="Times New Roman"/>
          <w:lang w:val="en-US"/>
        </w:rPr>
        <w:tab/>
        <w:t xml:space="preserve">   wage gap. ILR Review, 49(1), 105-120. </w:t>
      </w:r>
    </w:p>
    <w:p w:rsidR="00F7699C" w:rsidRPr="00C727A6" w:rsidRDefault="00F7699C" w:rsidP="00C727A6">
      <w:pPr>
        <w:spacing w:line="276" w:lineRule="auto"/>
        <w:jc w:val="both"/>
        <w:rPr>
          <w:rFonts w:ascii="Times New Roman" w:hAnsi="Times New Roman" w:cs="Times New Roman"/>
        </w:rPr>
      </w:pPr>
    </w:p>
    <w:p w:rsidR="00F7699C" w:rsidRPr="00C727A6" w:rsidRDefault="00666A8B" w:rsidP="00C727A6">
      <w:pPr>
        <w:spacing w:line="360" w:lineRule="auto"/>
        <w:ind w:left="840" w:hangingChars="350" w:hanging="840"/>
        <w:jc w:val="both"/>
        <w:rPr>
          <w:rFonts w:ascii="Times New Roman" w:hAnsi="Times New Roman" w:cs="Times New Roman"/>
        </w:rPr>
      </w:pPr>
      <w:r w:rsidRPr="00666A8B">
        <w:rPr>
          <w:rFonts w:ascii="Times New Roman" w:hAnsi="Times New Roman" w:cs="Times New Roman"/>
        </w:rPr>
        <w:t xml:space="preserve">Gannon, B., </w:t>
      </w:r>
      <w:proofErr w:type="spellStart"/>
      <w:r w:rsidRPr="00666A8B">
        <w:rPr>
          <w:rFonts w:ascii="Times New Roman" w:hAnsi="Times New Roman" w:cs="Times New Roman"/>
        </w:rPr>
        <w:t>Plasman</w:t>
      </w:r>
      <w:proofErr w:type="spellEnd"/>
      <w:r w:rsidRPr="00666A8B">
        <w:rPr>
          <w:rFonts w:ascii="Times New Roman" w:hAnsi="Times New Roman" w:cs="Times New Roman"/>
        </w:rPr>
        <w:t xml:space="preserve">, R., </w:t>
      </w:r>
      <w:proofErr w:type="spellStart"/>
      <w:r w:rsidRPr="00666A8B">
        <w:rPr>
          <w:rFonts w:ascii="Times New Roman" w:hAnsi="Times New Roman" w:cs="Times New Roman"/>
        </w:rPr>
        <w:t>Ryex</w:t>
      </w:r>
      <w:proofErr w:type="spellEnd"/>
      <w:r w:rsidRPr="00666A8B">
        <w:rPr>
          <w:rFonts w:ascii="Times New Roman" w:hAnsi="Times New Roman" w:cs="Times New Roman"/>
        </w:rPr>
        <w:t xml:space="preserve">, F., &amp; </w:t>
      </w:r>
      <w:proofErr w:type="spellStart"/>
      <w:r w:rsidRPr="00666A8B">
        <w:rPr>
          <w:rFonts w:ascii="Times New Roman" w:hAnsi="Times New Roman" w:cs="Times New Roman"/>
        </w:rPr>
        <w:t>Tojerow</w:t>
      </w:r>
      <w:proofErr w:type="spellEnd"/>
      <w:r w:rsidRPr="00666A8B">
        <w:rPr>
          <w:rFonts w:ascii="Times New Roman" w:hAnsi="Times New Roman" w:cs="Times New Roman"/>
        </w:rPr>
        <w:t>, I. (2007). Inter-industry wage differentials and the gender wage gap: evidence from European countries. </w:t>
      </w:r>
      <w:r w:rsidRPr="00666A8B">
        <w:rPr>
          <w:rFonts w:ascii="Times New Roman" w:hAnsi="Times New Roman" w:cs="Times New Roman"/>
          <w:i/>
          <w:iCs/>
        </w:rPr>
        <w:t>Economic and Social Review</w:t>
      </w:r>
      <w:r w:rsidRPr="00666A8B">
        <w:rPr>
          <w:rFonts w:ascii="Times New Roman" w:hAnsi="Times New Roman" w:cs="Times New Roman"/>
        </w:rPr>
        <w:t>, </w:t>
      </w:r>
      <w:r w:rsidRPr="00666A8B">
        <w:rPr>
          <w:rFonts w:ascii="Times New Roman" w:hAnsi="Times New Roman" w:cs="Times New Roman"/>
          <w:i/>
          <w:iCs/>
        </w:rPr>
        <w:t>38</w:t>
      </w:r>
      <w:r w:rsidRPr="00666A8B">
        <w:rPr>
          <w:rFonts w:ascii="Times New Roman" w:hAnsi="Times New Roman" w:cs="Times New Roman"/>
        </w:rPr>
        <w:t>(1), 135.</w:t>
      </w:r>
    </w:p>
    <w:p w:rsidR="00666A8B" w:rsidRDefault="00666A8B" w:rsidP="00666A8B">
      <w:pPr>
        <w:spacing w:line="276" w:lineRule="auto"/>
        <w:jc w:val="both"/>
        <w:rPr>
          <w:rFonts w:ascii="Times New Roman" w:hAnsi="Times New Roman" w:cs="Times New Roman"/>
        </w:rPr>
      </w:pPr>
      <w:r w:rsidRPr="00666A8B">
        <w:rPr>
          <w:rFonts w:ascii="Times New Roman" w:hAnsi="Times New Roman" w:cs="Times New Roman"/>
        </w:rPr>
        <w:t xml:space="preserve">Krueger, A. B., &amp; Summers, L. H. (1988). Efficiency wages and the inter-industry </w:t>
      </w:r>
    </w:p>
    <w:p w:rsidR="00666A8B" w:rsidRDefault="00666A8B" w:rsidP="00666A8B">
      <w:pPr>
        <w:spacing w:line="276" w:lineRule="auto"/>
        <w:ind w:left="720"/>
        <w:jc w:val="both"/>
        <w:rPr>
          <w:rFonts w:ascii="Times New Roman" w:hAnsi="Times New Roman" w:cs="Times New Roman"/>
        </w:rPr>
      </w:pPr>
      <w:r w:rsidRPr="00666A8B">
        <w:rPr>
          <w:rFonts w:ascii="Times New Roman" w:hAnsi="Times New Roman" w:cs="Times New Roman"/>
        </w:rPr>
        <w:t>wage structure. </w:t>
      </w:r>
      <w:proofErr w:type="spellStart"/>
      <w:r w:rsidRPr="00666A8B">
        <w:rPr>
          <w:rFonts w:ascii="Times New Roman" w:hAnsi="Times New Roman" w:cs="Times New Roman"/>
          <w:i/>
          <w:iCs/>
        </w:rPr>
        <w:t>Econometrica</w:t>
      </w:r>
      <w:proofErr w:type="spellEnd"/>
      <w:r w:rsidRPr="00666A8B">
        <w:rPr>
          <w:rFonts w:ascii="Times New Roman" w:hAnsi="Times New Roman" w:cs="Times New Roman"/>
          <w:i/>
          <w:iCs/>
        </w:rPr>
        <w:t>: Journal of the Econometric Society</w:t>
      </w:r>
      <w:r w:rsidRPr="00666A8B">
        <w:rPr>
          <w:rFonts w:ascii="Times New Roman" w:hAnsi="Times New Roman" w:cs="Times New Roman"/>
        </w:rPr>
        <w:t>, 259-293.</w:t>
      </w:r>
    </w:p>
    <w:p w:rsidR="00666A8B" w:rsidRDefault="00666A8B" w:rsidP="00C727A6">
      <w:pPr>
        <w:spacing w:line="276" w:lineRule="auto"/>
        <w:jc w:val="both"/>
        <w:rPr>
          <w:rFonts w:ascii="Times New Roman" w:hAnsi="Times New Roman" w:cs="Times New Roman"/>
        </w:rPr>
      </w:pPr>
    </w:p>
    <w:p w:rsidR="004A016D" w:rsidRPr="00C727A6" w:rsidRDefault="004A016D" w:rsidP="00666A8B">
      <w:pPr>
        <w:spacing w:line="276" w:lineRule="auto"/>
        <w:jc w:val="both"/>
        <w:rPr>
          <w:rFonts w:ascii="Times New Roman" w:hAnsi="Times New Roman" w:cs="Times New Roman"/>
        </w:rPr>
      </w:pPr>
      <w:proofErr w:type="spellStart"/>
      <w:r w:rsidRPr="00C727A6">
        <w:rPr>
          <w:rFonts w:ascii="Times New Roman" w:hAnsi="Times New Roman" w:cs="Times New Roman"/>
        </w:rPr>
        <w:t>Moyser</w:t>
      </w:r>
      <w:proofErr w:type="spellEnd"/>
      <w:r w:rsidRPr="00C727A6">
        <w:rPr>
          <w:rFonts w:ascii="Times New Roman" w:hAnsi="Times New Roman" w:cs="Times New Roman"/>
        </w:rPr>
        <w:t xml:space="preserve"> M. (2017 March 9). Women and Paid Work. Retrieved from</w:t>
      </w:r>
    </w:p>
    <w:p w:rsidR="004A016D" w:rsidRPr="00C727A6" w:rsidRDefault="00AD172F" w:rsidP="00C727A6">
      <w:pPr>
        <w:spacing w:line="276" w:lineRule="auto"/>
        <w:ind w:left="720" w:firstLine="60"/>
        <w:jc w:val="both"/>
        <w:rPr>
          <w:rFonts w:ascii="Times New Roman" w:hAnsi="Times New Roman" w:cs="Times New Roman"/>
        </w:rPr>
      </w:pPr>
      <w:hyperlink r:id="rId8" w:history="1">
        <w:r w:rsidR="004A016D" w:rsidRPr="00C727A6">
          <w:rPr>
            <w:rStyle w:val="Hyperlink"/>
            <w:rFonts w:ascii="Times New Roman" w:hAnsi="Times New Roman" w:cs="Times New Roman"/>
          </w:rPr>
          <w:t>https://www150.statcan.gc.ca/n1/pub/89-503-x/2015001/article/14694-eng.htm</w:t>
        </w:r>
      </w:hyperlink>
    </w:p>
    <w:p w:rsidR="004A016D" w:rsidRPr="00C727A6" w:rsidRDefault="004A016D" w:rsidP="00666A8B">
      <w:pPr>
        <w:spacing w:line="360" w:lineRule="auto"/>
        <w:ind w:left="960" w:hangingChars="400" w:hanging="960"/>
        <w:rPr>
          <w:rFonts w:ascii="Times New Roman" w:hAnsi="Times New Roman" w:cs="Times New Roman"/>
        </w:rPr>
      </w:pPr>
    </w:p>
    <w:p w:rsidR="00F46C9A" w:rsidRDefault="004A016D" w:rsidP="00666A8B">
      <w:pPr>
        <w:spacing w:line="360" w:lineRule="auto"/>
        <w:ind w:left="960" w:hangingChars="400" w:hanging="960"/>
        <w:rPr>
          <w:rStyle w:val="Hyperlink"/>
          <w:rFonts w:ascii="Times New Roman" w:hAnsi="Times New Roman" w:cs="Times New Roman"/>
        </w:rPr>
      </w:pPr>
      <w:r w:rsidRPr="00C727A6">
        <w:rPr>
          <w:rFonts w:ascii="Times New Roman" w:hAnsi="Times New Roman" w:cs="Times New Roman"/>
        </w:rPr>
        <w:t>Statistics Canada (2016 September 15</w:t>
      </w:r>
      <w:proofErr w:type="gramStart"/>
      <w:r w:rsidRPr="00C727A6">
        <w:rPr>
          <w:rFonts w:ascii="Times New Roman" w:hAnsi="Times New Roman" w:cs="Times New Roman"/>
        </w:rPr>
        <w:t>).Variant</w:t>
      </w:r>
      <w:proofErr w:type="gramEnd"/>
      <w:r w:rsidRPr="00C727A6">
        <w:rPr>
          <w:rFonts w:ascii="Times New Roman" w:hAnsi="Times New Roman" w:cs="Times New Roman"/>
        </w:rPr>
        <w:t xml:space="preserve"> of NAICS 2012 - Labour Force. Retrieved</w:t>
      </w:r>
      <w:r w:rsidR="00666A8B">
        <w:rPr>
          <w:rFonts w:ascii="Times New Roman" w:hAnsi="Times New Roman" w:cs="Times New Roman"/>
        </w:rPr>
        <w:t xml:space="preserve"> </w:t>
      </w:r>
      <w:r w:rsidRPr="00C727A6">
        <w:rPr>
          <w:rFonts w:ascii="Times New Roman" w:hAnsi="Times New Roman" w:cs="Times New Roman"/>
        </w:rPr>
        <w:t>from</w:t>
      </w:r>
      <w:r w:rsidR="00666A8B">
        <w:rPr>
          <w:rFonts w:ascii="Times New Roman" w:hAnsi="Times New Roman" w:cs="Times New Roman"/>
        </w:rPr>
        <w:t xml:space="preserve"> </w:t>
      </w:r>
      <w:hyperlink r:id="rId9" w:history="1">
        <w:r w:rsidR="00666A8B" w:rsidRPr="009B2F43">
          <w:rPr>
            <w:rStyle w:val="Hyperlink"/>
            <w:rFonts w:ascii="Times New Roman" w:hAnsi="Times New Roman" w:cs="Times New Roman"/>
          </w:rPr>
          <w:t>http://www23.statcan.gc.ca/imdb/p3VD.pl?Function=getVD&amp;TVD=253608&amp;CVD=253609&amp;CPV=8.2.5&amp;CST=01012012&amp;CLV=1&amp;MLV=6</w:t>
        </w:r>
      </w:hyperlink>
    </w:p>
    <w:p w:rsidR="00F46C9A" w:rsidRDefault="00F46C9A" w:rsidP="009E11A8">
      <w:pPr>
        <w:spacing w:line="360" w:lineRule="auto"/>
        <w:ind w:left="960" w:hangingChars="400" w:hanging="960"/>
        <w:jc w:val="both"/>
        <w:rPr>
          <w:rStyle w:val="Hyperlink"/>
          <w:rFonts w:ascii="Times New Roman" w:hAnsi="Times New Roman" w:cs="Times New Roman"/>
        </w:rPr>
      </w:pPr>
    </w:p>
    <w:p w:rsidR="00F46C9A" w:rsidRDefault="00F46C9A" w:rsidP="009E11A8">
      <w:pPr>
        <w:spacing w:line="360" w:lineRule="auto"/>
        <w:ind w:left="960" w:hangingChars="400" w:hanging="960"/>
        <w:jc w:val="both"/>
        <w:rPr>
          <w:rStyle w:val="Hyperlink"/>
          <w:rFonts w:ascii="Times New Roman" w:hAnsi="Times New Roman" w:cs="Times New Roman"/>
        </w:rPr>
      </w:pPr>
    </w:p>
    <w:p w:rsidR="00F46C9A" w:rsidRDefault="00F46C9A" w:rsidP="009E11A8">
      <w:pPr>
        <w:spacing w:line="360" w:lineRule="auto"/>
        <w:ind w:left="960" w:hangingChars="400" w:hanging="960"/>
        <w:jc w:val="both"/>
        <w:rPr>
          <w:rStyle w:val="Hyperlink"/>
          <w:rFonts w:ascii="Times New Roman" w:hAnsi="Times New Roman" w:cs="Times New Roman"/>
        </w:rPr>
      </w:pPr>
    </w:p>
    <w:p w:rsidR="00F46C9A" w:rsidRDefault="00F46C9A" w:rsidP="009E11A8">
      <w:pPr>
        <w:spacing w:line="360" w:lineRule="auto"/>
        <w:ind w:left="960" w:hangingChars="400" w:hanging="960"/>
        <w:jc w:val="both"/>
        <w:rPr>
          <w:rStyle w:val="Hyperlink"/>
          <w:rFonts w:ascii="Times New Roman" w:hAnsi="Times New Roman" w:cs="Times New Roman"/>
        </w:rPr>
      </w:pPr>
    </w:p>
    <w:p w:rsidR="00F46C9A" w:rsidRDefault="00F46C9A" w:rsidP="009E11A8">
      <w:pPr>
        <w:spacing w:line="360" w:lineRule="auto"/>
        <w:ind w:left="960" w:hangingChars="400" w:hanging="960"/>
        <w:jc w:val="both"/>
        <w:rPr>
          <w:rStyle w:val="Hyperlink"/>
          <w:rFonts w:ascii="Times New Roman" w:hAnsi="Times New Roman" w:cs="Times New Roman"/>
        </w:rPr>
      </w:pPr>
    </w:p>
    <w:p w:rsidR="00B42419" w:rsidRDefault="00B42419" w:rsidP="00B42419">
      <w:pPr>
        <w:spacing w:line="360" w:lineRule="auto"/>
        <w:ind w:left="964" w:hangingChars="400" w:hanging="964"/>
        <w:jc w:val="both"/>
        <w:rPr>
          <w:rFonts w:ascii="Arial" w:hAnsi="Arial" w:cs="Arial"/>
          <w:b/>
        </w:rPr>
      </w:pPr>
      <w:r>
        <w:rPr>
          <w:rFonts w:ascii="Arial" w:hAnsi="Arial" w:cs="Arial"/>
          <w:b/>
        </w:rPr>
        <w:lastRenderedPageBreak/>
        <w:t>Appendix A</w:t>
      </w:r>
    </w:p>
    <w:p w:rsidR="00B42419" w:rsidRDefault="00B42419" w:rsidP="00B42419">
      <w:pPr>
        <w:spacing w:line="360" w:lineRule="auto"/>
        <w:ind w:left="964" w:hangingChars="400" w:hanging="964"/>
        <w:jc w:val="both"/>
        <w:rPr>
          <w:rFonts w:ascii="Arial" w:hAnsi="Arial" w:cs="Arial"/>
          <w:b/>
        </w:rPr>
      </w:pPr>
    </w:p>
    <w:p w:rsidR="00B42419" w:rsidRPr="00B42419" w:rsidRDefault="00B42419" w:rsidP="00B42419">
      <w:pPr>
        <w:pStyle w:val="NoSpacing"/>
        <w:rPr>
          <w:rFonts w:ascii="Times New Roman" w:hAnsi="Times New Roman" w:cs="Times New Roman"/>
        </w:rPr>
      </w:pPr>
      <w:r w:rsidRPr="00B42419">
        <w:rPr>
          <w:rFonts w:ascii="Times New Roman" w:hAnsi="Times New Roman" w:cs="Times New Roman"/>
        </w:rPr>
        <w:t xml:space="preserve">In order to estimate the average hourly wage in each industry and occupation, we use the data from the Canada Labour Force Survey August 2018 and create the following models: </w:t>
      </w:r>
    </w:p>
    <w:p w:rsidR="00B42419" w:rsidRPr="00B42419" w:rsidRDefault="00B42419" w:rsidP="00B42419">
      <w:pPr>
        <w:pStyle w:val="NoSpacing"/>
        <w:rPr>
          <w:rFonts w:ascii="Times New Roman" w:hAnsi="Times New Roman" w:cs="Times New Roman"/>
        </w:rPr>
      </w:pPr>
    </w:p>
    <w:p w:rsidR="00B42419" w:rsidRPr="00B42419" w:rsidRDefault="00B42419" w:rsidP="00B42419">
      <w:pPr>
        <w:spacing w:line="276" w:lineRule="auto"/>
        <w:jc w:val="both"/>
        <w:rPr>
          <w:rFonts w:ascii="Times New Roman" w:eastAsiaTheme="minorEastAsia" w:hAnsi="Times New Roman" w:cs="Times New Roman"/>
          <w:lang w:val="en-US"/>
        </w:rPr>
      </w:pPr>
      <w:r w:rsidRPr="00B42419">
        <w:rPr>
          <w:rFonts w:ascii="Times New Roman" w:eastAsiaTheme="minorEastAsia" w:hAnsi="Times New Roman" w:cs="Times New Roman"/>
          <w:lang w:val="en-US"/>
        </w:rPr>
        <w:t xml:space="preserve">We estimate the average hourly wage of an industry and occupation by estimating yearly hourly income with industries and occupations are the independent variables </w:t>
      </w:r>
    </w:p>
    <w:p w:rsidR="00B42419" w:rsidRPr="00B42419" w:rsidRDefault="00B42419" w:rsidP="00B42419">
      <w:pPr>
        <w:spacing w:line="276" w:lineRule="auto"/>
        <w:jc w:val="both"/>
        <w:rPr>
          <w:rFonts w:ascii="Times New Roman" w:eastAsiaTheme="minorEastAsia" w:hAnsi="Times New Roman" w:cs="Times New Roman"/>
          <w:lang w:val="en-US"/>
        </w:rPr>
      </w:pPr>
    </w:p>
    <w:p w:rsidR="00B42419" w:rsidRPr="00B42419" w:rsidRDefault="00B42419" w:rsidP="00B42419">
      <w:pPr>
        <w:spacing w:line="276" w:lineRule="auto"/>
        <w:jc w:val="both"/>
        <w:rPr>
          <w:rFonts w:ascii="Times New Roman" w:eastAsiaTheme="minorEastAsia" w:hAnsi="Times New Roman" w:cs="Times New Roman"/>
          <w:lang w:val="en-US"/>
        </w:rPr>
      </w:pPr>
      <m:oMath>
        <m:r>
          <w:rPr>
            <w:rFonts w:ascii="Cambria Math" w:eastAsiaTheme="minorEastAsia" w:hAnsi="Cambria Math" w:cs="Times New Roman"/>
            <w:vertAlign w:val="subscript"/>
            <w:lang w:val="en-US"/>
          </w:rPr>
          <m:t>HourlyWag</m:t>
        </m:r>
        <m:sSub>
          <m:sSubPr>
            <m:ctrlPr>
              <w:rPr>
                <w:rFonts w:ascii="Cambria Math" w:eastAsiaTheme="minorEastAsia" w:hAnsi="Cambria Math" w:cs="Times New Roman"/>
                <w:i/>
                <w:vertAlign w:val="subscript"/>
                <w:lang w:val="en-US"/>
              </w:rPr>
            </m:ctrlPr>
          </m:sSubPr>
          <m:e>
            <m:r>
              <w:rPr>
                <w:rFonts w:ascii="Cambria Math" w:eastAsiaTheme="minorEastAsia" w:hAnsi="Cambria Math" w:cs="Times New Roman"/>
                <w:vertAlign w:val="subscript"/>
                <w:lang w:val="en-US"/>
              </w:rPr>
              <m:t>e</m:t>
            </m:r>
          </m:e>
          <m:sub>
            <m:r>
              <w:rPr>
                <w:rFonts w:ascii="Cambria Math" w:eastAsiaTheme="minorEastAsia" w:hAnsi="Cambria Math" w:cs="Times New Roman"/>
                <w:vertAlign w:val="subscript"/>
                <w:lang w:val="en-US"/>
              </w:rPr>
              <m:t>i</m:t>
            </m:r>
          </m:sub>
        </m:sSub>
        <m:r>
          <w:rPr>
            <w:rFonts w:ascii="Cambria Math" w:eastAsiaTheme="minorEastAsia" w:hAnsi="Cambria Math" w:cs="Times New Roman"/>
            <w:vertAlign w:val="subscript"/>
            <w:lang w:val="en-US"/>
          </w:rPr>
          <m:t xml:space="preserve">= </m:t>
        </m:r>
        <m:sSub>
          <m:sSubPr>
            <m:ctrlPr>
              <w:rPr>
                <w:rFonts w:ascii="Cambria Math" w:eastAsiaTheme="minorEastAsia" w:hAnsi="Cambria Math" w:cs="Times New Roman"/>
                <w:i/>
                <w:vertAlign w:val="subscript"/>
                <w:lang w:val="en-US"/>
              </w:rPr>
            </m:ctrlPr>
          </m:sSubPr>
          <m:e>
            <m:r>
              <w:rPr>
                <w:rFonts w:ascii="Cambria Math" w:eastAsiaTheme="minorEastAsia" w:hAnsi="Cambria Math" w:cs="Times New Roman"/>
                <w:vertAlign w:val="subscript"/>
                <w:lang w:val="en-US"/>
              </w:rPr>
              <m:t>β</m:t>
            </m:r>
          </m:e>
          <m:sub>
            <m:r>
              <w:rPr>
                <w:rFonts w:ascii="Cambria Math" w:eastAsiaTheme="minorEastAsia" w:hAnsi="Cambria Math" w:cs="Times New Roman"/>
                <w:vertAlign w:val="subscript"/>
                <w:lang w:val="en-US"/>
              </w:rPr>
              <m:t>0</m:t>
            </m:r>
          </m:sub>
        </m:sSub>
        <m:r>
          <w:rPr>
            <w:rFonts w:ascii="Cambria Math" w:eastAsiaTheme="minorEastAsia" w:hAnsi="Cambria Math" w:cs="Times New Roman"/>
            <w:vertAlign w:val="subscript"/>
            <w:lang w:val="en-US"/>
          </w:rPr>
          <m:t>+νIndustr</m:t>
        </m:r>
        <m:sSub>
          <m:sSubPr>
            <m:ctrlPr>
              <w:rPr>
                <w:rFonts w:ascii="Cambria Math" w:eastAsiaTheme="minorEastAsia" w:hAnsi="Cambria Math" w:cs="Times New Roman"/>
                <w:i/>
                <w:vertAlign w:val="subscript"/>
                <w:lang w:val="en-US"/>
              </w:rPr>
            </m:ctrlPr>
          </m:sSubPr>
          <m:e>
            <m:r>
              <w:rPr>
                <w:rFonts w:ascii="Cambria Math" w:eastAsiaTheme="minorEastAsia" w:hAnsi="Cambria Math" w:cs="Times New Roman"/>
                <w:vertAlign w:val="subscript"/>
                <w:lang w:val="en-US"/>
              </w:rPr>
              <m:t>y</m:t>
            </m:r>
          </m:e>
          <m:sub>
            <m:r>
              <w:rPr>
                <w:rFonts w:ascii="Cambria Math" w:eastAsiaTheme="minorEastAsia" w:hAnsi="Cambria Math" w:cs="Times New Roman"/>
                <w:vertAlign w:val="subscript"/>
                <w:lang w:val="en-US"/>
              </w:rPr>
              <m:t>i</m:t>
            </m:r>
          </m:sub>
        </m:sSub>
      </m:oMath>
      <w:r w:rsidRPr="00B42419">
        <w:rPr>
          <w:rFonts w:ascii="Times New Roman" w:eastAsiaTheme="minorEastAsia" w:hAnsi="Times New Roman" w:cs="Times New Roman"/>
          <w:vertAlign w:val="subscript"/>
          <w:lang w:val="en-US"/>
        </w:rPr>
        <w:t xml:space="preserve"> </w:t>
      </w:r>
      <w:r w:rsidRPr="00B42419">
        <w:rPr>
          <w:rFonts w:ascii="Times New Roman" w:eastAsiaTheme="minorEastAsia" w:hAnsi="Times New Roman" w:cs="Times New Roman"/>
          <w:vertAlign w:val="subscript"/>
          <w:lang w:val="en-US"/>
        </w:rPr>
        <w:tab/>
      </w:r>
      <w:r w:rsidRPr="00B42419">
        <w:rPr>
          <w:rFonts w:ascii="Times New Roman" w:eastAsiaTheme="minorEastAsia" w:hAnsi="Times New Roman" w:cs="Times New Roman"/>
          <w:vertAlign w:val="subscript"/>
          <w:lang w:val="en-US"/>
        </w:rPr>
        <w:tab/>
      </w:r>
      <w:r w:rsidRPr="00B42419">
        <w:rPr>
          <w:rFonts w:ascii="Times New Roman" w:eastAsiaTheme="minorEastAsia" w:hAnsi="Times New Roman" w:cs="Times New Roman"/>
          <w:vertAlign w:val="subscript"/>
          <w:lang w:val="en-US"/>
        </w:rPr>
        <w:tab/>
      </w:r>
      <w:r w:rsidRPr="00B42419">
        <w:rPr>
          <w:rFonts w:ascii="Times New Roman" w:eastAsiaTheme="minorEastAsia" w:hAnsi="Times New Roman" w:cs="Times New Roman"/>
          <w:lang w:val="en-US"/>
        </w:rPr>
        <w:t>(10)</w:t>
      </w:r>
    </w:p>
    <w:p w:rsidR="00B42419" w:rsidRPr="00B42419" w:rsidRDefault="00B42419" w:rsidP="00B42419">
      <w:pPr>
        <w:spacing w:line="276" w:lineRule="auto"/>
        <w:jc w:val="both"/>
        <w:rPr>
          <w:rFonts w:ascii="Times New Roman" w:eastAsiaTheme="minorEastAsia" w:hAnsi="Times New Roman" w:cs="Times New Roman"/>
          <w:lang w:val="en-US"/>
        </w:rPr>
      </w:pPr>
      <m:oMath>
        <m:r>
          <w:rPr>
            <w:rFonts w:ascii="Cambria Math" w:eastAsiaTheme="minorEastAsia" w:hAnsi="Cambria Math" w:cs="Times New Roman"/>
            <w:vertAlign w:val="subscript"/>
            <w:lang w:val="en-US"/>
          </w:rPr>
          <m:t>HourlyWag</m:t>
        </m:r>
        <m:sSub>
          <m:sSubPr>
            <m:ctrlPr>
              <w:rPr>
                <w:rFonts w:ascii="Cambria Math" w:eastAsiaTheme="minorEastAsia" w:hAnsi="Cambria Math" w:cs="Times New Roman"/>
                <w:i/>
                <w:vertAlign w:val="subscript"/>
                <w:lang w:val="en-US"/>
              </w:rPr>
            </m:ctrlPr>
          </m:sSubPr>
          <m:e>
            <m:r>
              <w:rPr>
                <w:rFonts w:ascii="Cambria Math" w:eastAsiaTheme="minorEastAsia" w:hAnsi="Cambria Math" w:cs="Times New Roman"/>
                <w:vertAlign w:val="subscript"/>
                <w:lang w:val="en-US"/>
              </w:rPr>
              <m:t>e</m:t>
            </m:r>
          </m:e>
          <m:sub>
            <m:r>
              <w:rPr>
                <w:rFonts w:ascii="Cambria Math" w:eastAsiaTheme="minorEastAsia" w:hAnsi="Cambria Math" w:cs="Times New Roman"/>
                <w:vertAlign w:val="subscript"/>
                <w:lang w:val="en-US"/>
              </w:rPr>
              <m:t>i</m:t>
            </m:r>
          </m:sub>
        </m:sSub>
        <m:r>
          <w:rPr>
            <w:rFonts w:ascii="Cambria Math" w:eastAsiaTheme="minorEastAsia" w:hAnsi="Cambria Math" w:cs="Times New Roman"/>
            <w:vertAlign w:val="subscript"/>
            <w:lang w:val="en-US"/>
          </w:rPr>
          <m:t xml:space="preserve">= </m:t>
        </m:r>
        <m:sSub>
          <m:sSubPr>
            <m:ctrlPr>
              <w:rPr>
                <w:rFonts w:ascii="Cambria Math" w:eastAsiaTheme="minorEastAsia" w:hAnsi="Cambria Math" w:cs="Times New Roman"/>
                <w:i/>
                <w:vertAlign w:val="subscript"/>
                <w:lang w:val="en-US"/>
              </w:rPr>
            </m:ctrlPr>
          </m:sSubPr>
          <m:e>
            <m:r>
              <w:rPr>
                <w:rFonts w:ascii="Cambria Math" w:eastAsiaTheme="minorEastAsia" w:hAnsi="Cambria Math" w:cs="Times New Roman"/>
                <w:vertAlign w:val="subscript"/>
                <w:lang w:val="en-US"/>
              </w:rPr>
              <m:t>β</m:t>
            </m:r>
          </m:e>
          <m:sub>
            <m:r>
              <w:rPr>
                <w:rFonts w:ascii="Cambria Math" w:eastAsiaTheme="minorEastAsia" w:hAnsi="Cambria Math" w:cs="Times New Roman"/>
                <w:vertAlign w:val="subscript"/>
                <w:lang w:val="en-US"/>
              </w:rPr>
              <m:t>0</m:t>
            </m:r>
          </m:sub>
        </m:sSub>
        <m:r>
          <w:rPr>
            <w:rFonts w:ascii="Cambria Math" w:eastAsiaTheme="minorEastAsia" w:hAnsi="Cambria Math" w:cs="Times New Roman"/>
            <w:vertAlign w:val="subscript"/>
            <w:lang w:val="en-US"/>
          </w:rPr>
          <m:t>+ μOccupatio</m:t>
        </m:r>
        <m:sSub>
          <m:sSubPr>
            <m:ctrlPr>
              <w:rPr>
                <w:rFonts w:ascii="Cambria Math" w:eastAsiaTheme="minorEastAsia" w:hAnsi="Cambria Math" w:cs="Times New Roman"/>
                <w:i/>
                <w:vertAlign w:val="subscript"/>
                <w:lang w:val="en-US"/>
              </w:rPr>
            </m:ctrlPr>
          </m:sSubPr>
          <m:e>
            <m:r>
              <w:rPr>
                <w:rFonts w:ascii="Cambria Math" w:eastAsiaTheme="minorEastAsia" w:hAnsi="Cambria Math" w:cs="Times New Roman"/>
                <w:vertAlign w:val="subscript"/>
                <w:lang w:val="en-US"/>
              </w:rPr>
              <m:t>n</m:t>
            </m:r>
          </m:e>
          <m:sub>
            <m:r>
              <w:rPr>
                <w:rFonts w:ascii="Cambria Math" w:eastAsiaTheme="minorEastAsia" w:hAnsi="Cambria Math" w:cs="Times New Roman"/>
                <w:vertAlign w:val="subscript"/>
                <w:lang w:val="en-US"/>
              </w:rPr>
              <m:t>i</m:t>
            </m:r>
          </m:sub>
        </m:sSub>
      </m:oMath>
      <w:r w:rsidRPr="00B42419">
        <w:rPr>
          <w:rFonts w:ascii="Times New Roman" w:eastAsiaTheme="minorEastAsia" w:hAnsi="Times New Roman" w:cs="Times New Roman"/>
          <w:lang w:val="en-US"/>
        </w:rPr>
        <w:tab/>
      </w:r>
      <w:r w:rsidRPr="00B42419">
        <w:rPr>
          <w:rFonts w:ascii="Times New Roman" w:eastAsiaTheme="minorEastAsia" w:hAnsi="Times New Roman" w:cs="Times New Roman"/>
          <w:lang w:val="en-US"/>
        </w:rPr>
        <w:tab/>
        <w:t>(11)</w:t>
      </w:r>
    </w:p>
    <w:p w:rsidR="00B42419" w:rsidRDefault="00B42419" w:rsidP="00B42419">
      <w:pPr>
        <w:spacing w:line="276" w:lineRule="auto"/>
        <w:jc w:val="both"/>
        <w:rPr>
          <w:rFonts w:ascii="Times New Roman" w:eastAsiaTheme="minorEastAsia" w:hAnsi="Times New Roman" w:cs="Times New Roman"/>
          <w:highlight w:val="yellow"/>
          <w:lang w:val="en-US"/>
        </w:rPr>
      </w:pPr>
    </w:p>
    <w:p w:rsidR="00B42419" w:rsidRPr="00B42419" w:rsidRDefault="00B42419" w:rsidP="00B42419">
      <w:pPr>
        <w:pStyle w:val="NoSpacing"/>
        <w:rPr>
          <w:rFonts w:ascii="Times New Roman" w:hAnsi="Times New Roman" w:cs="Times New Roman"/>
        </w:rPr>
      </w:pPr>
      <w:r w:rsidRPr="00B42419">
        <w:rPr>
          <w:rFonts w:ascii="Times New Roman" w:hAnsi="Times New Roman" w:cs="Times New Roman"/>
        </w:rPr>
        <w:t>Results for this model can be seen in column (1) of table (1) for industries and column (1) in table (2) for occupations.</w:t>
      </w:r>
    </w:p>
    <w:sectPr w:rsidR="00B42419" w:rsidRPr="00B42419" w:rsidSect="00F2168C">
      <w:footerReference w:type="even" r:id="rId10"/>
      <w:footerReference w:type="default" r:id="rId11"/>
      <w:pgSz w:w="12240" w:h="15840"/>
      <w:pgMar w:top="2160" w:right="2160" w:bottom="216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72F" w:rsidRDefault="00AD172F" w:rsidP="00F97B7A">
      <w:r>
        <w:separator/>
      </w:r>
    </w:p>
  </w:endnote>
  <w:endnote w:type="continuationSeparator" w:id="0">
    <w:p w:rsidR="00AD172F" w:rsidRDefault="00AD172F" w:rsidP="00F9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7478765"/>
      <w:docPartObj>
        <w:docPartGallery w:val="Page Numbers (Bottom of Page)"/>
        <w:docPartUnique/>
      </w:docPartObj>
    </w:sdtPr>
    <w:sdtEndPr>
      <w:rPr>
        <w:rStyle w:val="PageNumber"/>
      </w:rPr>
    </w:sdtEndPr>
    <w:sdtContent>
      <w:p w:rsidR="00BF3783" w:rsidRDefault="00BF3783" w:rsidP="00F216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3783" w:rsidRDefault="00BF3783" w:rsidP="003B4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9108531"/>
      <w:docPartObj>
        <w:docPartGallery w:val="Page Numbers (Bottom of Page)"/>
        <w:docPartUnique/>
      </w:docPartObj>
    </w:sdtPr>
    <w:sdtEndPr>
      <w:rPr>
        <w:rStyle w:val="PageNumber"/>
      </w:rPr>
    </w:sdtEndPr>
    <w:sdtContent>
      <w:p w:rsidR="00BF3783" w:rsidRDefault="00BF3783" w:rsidP="00F216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2419">
          <w:rPr>
            <w:rStyle w:val="PageNumber"/>
            <w:noProof/>
          </w:rPr>
          <w:t>15</w:t>
        </w:r>
        <w:r>
          <w:rPr>
            <w:rStyle w:val="PageNumber"/>
          </w:rPr>
          <w:fldChar w:fldCharType="end"/>
        </w:r>
      </w:p>
    </w:sdtContent>
  </w:sdt>
  <w:p w:rsidR="00BF3783" w:rsidRDefault="00BF3783" w:rsidP="003B4D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72F" w:rsidRDefault="00AD172F" w:rsidP="00F97B7A">
      <w:r>
        <w:separator/>
      </w:r>
    </w:p>
  </w:footnote>
  <w:footnote w:type="continuationSeparator" w:id="0">
    <w:p w:rsidR="00AD172F" w:rsidRDefault="00AD172F" w:rsidP="00F97B7A">
      <w:r>
        <w:continuationSeparator/>
      </w:r>
    </w:p>
  </w:footnote>
  <w:footnote w:id="1">
    <w:p w:rsidR="00BF3783" w:rsidRPr="00644531" w:rsidRDefault="00BF3783" w:rsidP="00F97B7A">
      <w:pPr>
        <w:pStyle w:val="Footer"/>
        <w:spacing w:line="276" w:lineRule="auto"/>
        <w:rPr>
          <w:rFonts w:ascii="Times New Roman" w:hAnsi="Times New Roman" w:cs="Times New Roman"/>
          <w:sz w:val="20"/>
        </w:rPr>
      </w:pPr>
      <w:r w:rsidRPr="000862E7">
        <w:rPr>
          <w:rFonts w:ascii="Times New Roman" w:hAnsi="Times New Roman" w:cs="Times New Roman"/>
          <w:sz w:val="20"/>
          <w:vertAlign w:val="superscript"/>
        </w:rPr>
        <w:t>1)</w:t>
      </w:r>
      <w:r w:rsidRPr="000862E7">
        <w:rPr>
          <w:rFonts w:ascii="Times New Roman" w:hAnsi="Times New Roman" w:cs="Times New Roman"/>
          <w:sz w:val="20"/>
        </w:rPr>
        <w:t xml:space="preserve"> There is </w:t>
      </w:r>
      <w:r>
        <w:rPr>
          <w:rFonts w:ascii="Times New Roman" w:hAnsi="Times New Roman" w:cs="Times New Roman"/>
          <w:sz w:val="20"/>
        </w:rPr>
        <w:t xml:space="preserve">the </w:t>
      </w:r>
      <w:r w:rsidRPr="000862E7">
        <w:rPr>
          <w:rFonts w:ascii="Times New Roman" w:hAnsi="Times New Roman" w:cs="Times New Roman"/>
          <w:sz w:val="20"/>
        </w:rPr>
        <w:t>2016 Census of Population survey available on Odesi.ca, but some data limitations prevented us from using it such as the union status and the size of firm and establishment. In addition, the LFS includes two new variables, which were crucial to conduct our analysis: the immigration status variable and a ten-occupation category variable, to simplify the current forty-occupation category variable. That said, we chose the LFS to have more accurate information about individuals.</w:t>
      </w:r>
    </w:p>
  </w:footnote>
  <w:footnote w:id="2">
    <w:p w:rsidR="00BF3783" w:rsidRPr="00954BF9" w:rsidRDefault="00BF3783" w:rsidP="00F97B7A">
      <w:pPr>
        <w:pStyle w:val="FootnoteText"/>
        <w:spacing w:line="276" w:lineRule="auto"/>
        <w:rPr>
          <w:rFonts w:ascii="Times New Roman" w:hAnsi="Times New Roman" w:cs="Times New Roman"/>
          <w:lang w:val="co-FR"/>
        </w:rPr>
      </w:pPr>
      <w:r w:rsidRPr="00954BF9">
        <w:rPr>
          <w:rStyle w:val="FootnoteReference"/>
          <w:rFonts w:ascii="Times New Roman" w:hAnsi="Times New Roman" w:cs="Times New Roman"/>
        </w:rPr>
        <w:footnoteRef/>
      </w:r>
      <w:r w:rsidRPr="00954BF9">
        <w:rPr>
          <w:rFonts w:ascii="Times New Roman" w:hAnsi="Times New Roman" w:cs="Times New Roman"/>
        </w:rPr>
        <w:t xml:space="preserve"> </w:t>
      </w:r>
      <w:r w:rsidRPr="00954BF9">
        <w:rPr>
          <w:rFonts w:ascii="Times New Roman" w:hAnsi="Times New Roman" w:cs="Times New Roman"/>
          <w:lang w:val="co-FR"/>
        </w:rPr>
        <w:t xml:space="preserve">Indeed, after our data cleaning, we only have 29.522 obervsations left; so the risk was to disperse too much our observations in some occupation categories, and so, to not be able to conduct satisfactory regressions.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09F"/>
    <w:multiLevelType w:val="hybridMultilevel"/>
    <w:tmpl w:val="FEC8D20C"/>
    <w:lvl w:ilvl="0" w:tplc="F0882F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2B1"/>
    <w:multiLevelType w:val="hybridMultilevel"/>
    <w:tmpl w:val="4878A59E"/>
    <w:lvl w:ilvl="0" w:tplc="F5684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F5404"/>
    <w:multiLevelType w:val="hybridMultilevel"/>
    <w:tmpl w:val="CD52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A6609"/>
    <w:multiLevelType w:val="multilevel"/>
    <w:tmpl w:val="455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AC13B9"/>
    <w:multiLevelType w:val="multilevel"/>
    <w:tmpl w:val="CD8C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CC5641"/>
    <w:multiLevelType w:val="multilevel"/>
    <w:tmpl w:val="66564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9D"/>
    <w:rsid w:val="000061A9"/>
    <w:rsid w:val="0001532B"/>
    <w:rsid w:val="00016D74"/>
    <w:rsid w:val="00017078"/>
    <w:rsid w:val="00047C12"/>
    <w:rsid w:val="000A1344"/>
    <w:rsid w:val="000B2018"/>
    <w:rsid w:val="000E3FB7"/>
    <w:rsid w:val="000F2AB4"/>
    <w:rsid w:val="001076F9"/>
    <w:rsid w:val="00126CD9"/>
    <w:rsid w:val="001328EB"/>
    <w:rsid w:val="001401C6"/>
    <w:rsid w:val="00152625"/>
    <w:rsid w:val="00173237"/>
    <w:rsid w:val="00190EE9"/>
    <w:rsid w:val="001A2CE9"/>
    <w:rsid w:val="001B1EC1"/>
    <w:rsid w:val="001B7E93"/>
    <w:rsid w:val="001C2D4D"/>
    <w:rsid w:val="001D0AC1"/>
    <w:rsid w:val="00204EBF"/>
    <w:rsid w:val="00207932"/>
    <w:rsid w:val="002102AE"/>
    <w:rsid w:val="002628E9"/>
    <w:rsid w:val="00274E19"/>
    <w:rsid w:val="002C72E2"/>
    <w:rsid w:val="002F05CF"/>
    <w:rsid w:val="00315244"/>
    <w:rsid w:val="0031631E"/>
    <w:rsid w:val="00346BB5"/>
    <w:rsid w:val="00365D7C"/>
    <w:rsid w:val="00385F05"/>
    <w:rsid w:val="003B4D05"/>
    <w:rsid w:val="003C56E4"/>
    <w:rsid w:val="003D2508"/>
    <w:rsid w:val="003E5AB8"/>
    <w:rsid w:val="003F75B5"/>
    <w:rsid w:val="004212F2"/>
    <w:rsid w:val="00442732"/>
    <w:rsid w:val="004633F2"/>
    <w:rsid w:val="004A016D"/>
    <w:rsid w:val="004A3864"/>
    <w:rsid w:val="004C36C5"/>
    <w:rsid w:val="004D78CD"/>
    <w:rsid w:val="004F58FE"/>
    <w:rsid w:val="00524FFE"/>
    <w:rsid w:val="00551A1E"/>
    <w:rsid w:val="00570DC0"/>
    <w:rsid w:val="005D3793"/>
    <w:rsid w:val="006172C7"/>
    <w:rsid w:val="00625CBC"/>
    <w:rsid w:val="00666A8B"/>
    <w:rsid w:val="0069248F"/>
    <w:rsid w:val="0069701F"/>
    <w:rsid w:val="006B3D76"/>
    <w:rsid w:val="006D301F"/>
    <w:rsid w:val="00703359"/>
    <w:rsid w:val="00727B44"/>
    <w:rsid w:val="007368B7"/>
    <w:rsid w:val="007374E2"/>
    <w:rsid w:val="007440BA"/>
    <w:rsid w:val="007454FF"/>
    <w:rsid w:val="00755BFC"/>
    <w:rsid w:val="00771F19"/>
    <w:rsid w:val="00777282"/>
    <w:rsid w:val="0079021A"/>
    <w:rsid w:val="00795CB9"/>
    <w:rsid w:val="007A6432"/>
    <w:rsid w:val="007B66FF"/>
    <w:rsid w:val="007D2A13"/>
    <w:rsid w:val="007E4219"/>
    <w:rsid w:val="007F69F4"/>
    <w:rsid w:val="00810DB2"/>
    <w:rsid w:val="008407C7"/>
    <w:rsid w:val="008531B0"/>
    <w:rsid w:val="0086534B"/>
    <w:rsid w:val="008879EC"/>
    <w:rsid w:val="008A7E4E"/>
    <w:rsid w:val="008E2BD1"/>
    <w:rsid w:val="00934A95"/>
    <w:rsid w:val="009452D8"/>
    <w:rsid w:val="00947A5A"/>
    <w:rsid w:val="00954BF9"/>
    <w:rsid w:val="00970301"/>
    <w:rsid w:val="009909A6"/>
    <w:rsid w:val="00992AA6"/>
    <w:rsid w:val="00996BF9"/>
    <w:rsid w:val="009A3A38"/>
    <w:rsid w:val="009A626C"/>
    <w:rsid w:val="009B6761"/>
    <w:rsid w:val="009E11A8"/>
    <w:rsid w:val="00A1069D"/>
    <w:rsid w:val="00A60833"/>
    <w:rsid w:val="00A6679A"/>
    <w:rsid w:val="00A95C87"/>
    <w:rsid w:val="00AB5E33"/>
    <w:rsid w:val="00AD172F"/>
    <w:rsid w:val="00AE53AE"/>
    <w:rsid w:val="00B42419"/>
    <w:rsid w:val="00B72AAB"/>
    <w:rsid w:val="00B870DA"/>
    <w:rsid w:val="00B95856"/>
    <w:rsid w:val="00BB5638"/>
    <w:rsid w:val="00BD3C9B"/>
    <w:rsid w:val="00BD6D39"/>
    <w:rsid w:val="00BF3783"/>
    <w:rsid w:val="00BF690B"/>
    <w:rsid w:val="00C25A18"/>
    <w:rsid w:val="00C31039"/>
    <w:rsid w:val="00C5450D"/>
    <w:rsid w:val="00C551A7"/>
    <w:rsid w:val="00C727A6"/>
    <w:rsid w:val="00C764A7"/>
    <w:rsid w:val="00C950B3"/>
    <w:rsid w:val="00CA643F"/>
    <w:rsid w:val="00CC089E"/>
    <w:rsid w:val="00D213AC"/>
    <w:rsid w:val="00D27954"/>
    <w:rsid w:val="00D50570"/>
    <w:rsid w:val="00DB1F1A"/>
    <w:rsid w:val="00DC0B0B"/>
    <w:rsid w:val="00DC595E"/>
    <w:rsid w:val="00DD1CE3"/>
    <w:rsid w:val="00DE6EFD"/>
    <w:rsid w:val="00E03BE1"/>
    <w:rsid w:val="00E27E2E"/>
    <w:rsid w:val="00E4410E"/>
    <w:rsid w:val="00E44B5D"/>
    <w:rsid w:val="00E479B2"/>
    <w:rsid w:val="00EB2D1C"/>
    <w:rsid w:val="00ED0A7D"/>
    <w:rsid w:val="00F2168C"/>
    <w:rsid w:val="00F25510"/>
    <w:rsid w:val="00F4133A"/>
    <w:rsid w:val="00F46C9A"/>
    <w:rsid w:val="00F66651"/>
    <w:rsid w:val="00F7699C"/>
    <w:rsid w:val="00F8017F"/>
    <w:rsid w:val="00F93486"/>
    <w:rsid w:val="00F97B7A"/>
    <w:rsid w:val="00FA2B05"/>
    <w:rsid w:val="00FB6232"/>
    <w:rsid w:val="00FD7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03E2"/>
  <w15:chartTrackingRefBased/>
  <w15:docId w15:val="{CAFA6C6D-DD3F-E84C-A857-43694730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9D"/>
    <w:pPr>
      <w:ind w:left="720"/>
      <w:contextualSpacing/>
    </w:pPr>
  </w:style>
  <w:style w:type="paragraph" w:styleId="Footer">
    <w:name w:val="footer"/>
    <w:basedOn w:val="Normal"/>
    <w:link w:val="FooterChar"/>
    <w:uiPriority w:val="99"/>
    <w:unhideWhenUsed/>
    <w:rsid w:val="00F97B7A"/>
    <w:pPr>
      <w:tabs>
        <w:tab w:val="center" w:pos="4536"/>
        <w:tab w:val="right" w:pos="9072"/>
      </w:tabs>
    </w:pPr>
    <w:rPr>
      <w:sz w:val="22"/>
      <w:szCs w:val="22"/>
    </w:rPr>
  </w:style>
  <w:style w:type="character" w:customStyle="1" w:styleId="FooterChar">
    <w:name w:val="Footer Char"/>
    <w:basedOn w:val="DefaultParagraphFont"/>
    <w:link w:val="Footer"/>
    <w:uiPriority w:val="99"/>
    <w:rsid w:val="00F97B7A"/>
    <w:rPr>
      <w:sz w:val="22"/>
      <w:szCs w:val="22"/>
    </w:rPr>
  </w:style>
  <w:style w:type="paragraph" w:styleId="FootnoteText">
    <w:name w:val="footnote text"/>
    <w:basedOn w:val="Normal"/>
    <w:link w:val="FootnoteTextChar"/>
    <w:uiPriority w:val="99"/>
    <w:semiHidden/>
    <w:unhideWhenUsed/>
    <w:rsid w:val="00F97B7A"/>
    <w:rPr>
      <w:sz w:val="20"/>
      <w:szCs w:val="20"/>
    </w:rPr>
  </w:style>
  <w:style w:type="character" w:customStyle="1" w:styleId="FootnoteTextChar">
    <w:name w:val="Footnote Text Char"/>
    <w:basedOn w:val="DefaultParagraphFont"/>
    <w:link w:val="FootnoteText"/>
    <w:uiPriority w:val="99"/>
    <w:semiHidden/>
    <w:rsid w:val="00F97B7A"/>
    <w:rPr>
      <w:sz w:val="20"/>
      <w:szCs w:val="20"/>
    </w:rPr>
  </w:style>
  <w:style w:type="character" w:styleId="FootnoteReference">
    <w:name w:val="footnote reference"/>
    <w:basedOn w:val="DefaultParagraphFont"/>
    <w:uiPriority w:val="99"/>
    <w:semiHidden/>
    <w:unhideWhenUsed/>
    <w:rsid w:val="00F97B7A"/>
    <w:rPr>
      <w:vertAlign w:val="superscript"/>
    </w:rPr>
  </w:style>
  <w:style w:type="paragraph" w:styleId="NormalWeb">
    <w:name w:val="Normal (Web)"/>
    <w:basedOn w:val="Normal"/>
    <w:uiPriority w:val="99"/>
    <w:unhideWhenUsed/>
    <w:rsid w:val="00F8017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3B4D05"/>
  </w:style>
  <w:style w:type="paragraph" w:styleId="Header">
    <w:name w:val="header"/>
    <w:basedOn w:val="Normal"/>
    <w:link w:val="HeaderChar"/>
    <w:uiPriority w:val="99"/>
    <w:unhideWhenUsed/>
    <w:rsid w:val="00EB2D1C"/>
    <w:pPr>
      <w:tabs>
        <w:tab w:val="center" w:pos="4680"/>
        <w:tab w:val="right" w:pos="9360"/>
      </w:tabs>
    </w:pPr>
  </w:style>
  <w:style w:type="character" w:customStyle="1" w:styleId="HeaderChar">
    <w:name w:val="Header Char"/>
    <w:basedOn w:val="DefaultParagraphFont"/>
    <w:link w:val="Header"/>
    <w:uiPriority w:val="99"/>
    <w:rsid w:val="00EB2D1C"/>
  </w:style>
  <w:style w:type="character" w:styleId="Hyperlink">
    <w:name w:val="Hyperlink"/>
    <w:basedOn w:val="DefaultParagraphFont"/>
    <w:uiPriority w:val="99"/>
    <w:unhideWhenUsed/>
    <w:rsid w:val="004A016D"/>
    <w:rPr>
      <w:color w:val="0563C1" w:themeColor="hyperlink"/>
      <w:u w:val="single"/>
    </w:rPr>
  </w:style>
  <w:style w:type="character" w:customStyle="1" w:styleId="UnresolvedMention1">
    <w:name w:val="Unresolved Mention1"/>
    <w:basedOn w:val="DefaultParagraphFont"/>
    <w:uiPriority w:val="99"/>
    <w:semiHidden/>
    <w:unhideWhenUsed/>
    <w:rsid w:val="004A016D"/>
    <w:rPr>
      <w:color w:val="605E5C"/>
      <w:shd w:val="clear" w:color="auto" w:fill="E1DFDD"/>
    </w:rPr>
  </w:style>
  <w:style w:type="character" w:styleId="FollowedHyperlink">
    <w:name w:val="FollowedHyperlink"/>
    <w:basedOn w:val="DefaultParagraphFont"/>
    <w:uiPriority w:val="99"/>
    <w:semiHidden/>
    <w:unhideWhenUsed/>
    <w:rsid w:val="004A016D"/>
    <w:rPr>
      <w:color w:val="954F72" w:themeColor="followedHyperlink"/>
      <w:u w:val="single"/>
    </w:rPr>
  </w:style>
  <w:style w:type="paragraph" w:styleId="EndnoteText">
    <w:name w:val="endnote text"/>
    <w:basedOn w:val="Normal"/>
    <w:link w:val="EndnoteTextChar"/>
    <w:uiPriority w:val="99"/>
    <w:semiHidden/>
    <w:unhideWhenUsed/>
    <w:rsid w:val="009A626C"/>
    <w:rPr>
      <w:sz w:val="20"/>
      <w:szCs w:val="20"/>
    </w:rPr>
  </w:style>
  <w:style w:type="character" w:customStyle="1" w:styleId="EndnoteTextChar">
    <w:name w:val="Endnote Text Char"/>
    <w:basedOn w:val="DefaultParagraphFont"/>
    <w:link w:val="EndnoteText"/>
    <w:uiPriority w:val="99"/>
    <w:semiHidden/>
    <w:rsid w:val="009A626C"/>
    <w:rPr>
      <w:sz w:val="20"/>
      <w:szCs w:val="20"/>
    </w:rPr>
  </w:style>
  <w:style w:type="character" w:styleId="EndnoteReference">
    <w:name w:val="endnote reference"/>
    <w:basedOn w:val="DefaultParagraphFont"/>
    <w:uiPriority w:val="99"/>
    <w:semiHidden/>
    <w:unhideWhenUsed/>
    <w:rsid w:val="009A626C"/>
    <w:rPr>
      <w:vertAlign w:val="superscript"/>
    </w:rPr>
  </w:style>
  <w:style w:type="character" w:styleId="PlaceholderText">
    <w:name w:val="Placeholder Text"/>
    <w:basedOn w:val="DefaultParagraphFont"/>
    <w:uiPriority w:val="99"/>
    <w:semiHidden/>
    <w:rsid w:val="001A2CE9"/>
    <w:rPr>
      <w:color w:val="808080"/>
    </w:rPr>
  </w:style>
  <w:style w:type="paragraph" w:styleId="Caption">
    <w:name w:val="caption"/>
    <w:basedOn w:val="Normal"/>
    <w:next w:val="Normal"/>
    <w:uiPriority w:val="35"/>
    <w:unhideWhenUsed/>
    <w:qFormat/>
    <w:rsid w:val="001C2D4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b/>
      <w:bCs/>
      <w:sz w:val="20"/>
      <w:szCs w:val="20"/>
    </w:rPr>
  </w:style>
  <w:style w:type="paragraph" w:styleId="BalloonText">
    <w:name w:val="Balloon Text"/>
    <w:basedOn w:val="Normal"/>
    <w:link w:val="BalloonTextChar"/>
    <w:uiPriority w:val="99"/>
    <w:semiHidden/>
    <w:unhideWhenUsed/>
    <w:rsid w:val="00204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BF"/>
    <w:rPr>
      <w:rFonts w:ascii="Segoe UI" w:hAnsi="Segoe UI" w:cs="Segoe UI"/>
      <w:sz w:val="18"/>
      <w:szCs w:val="18"/>
    </w:rPr>
  </w:style>
  <w:style w:type="paragraph" w:styleId="NoSpacing">
    <w:name w:val="No Spacing"/>
    <w:uiPriority w:val="1"/>
    <w:qFormat/>
    <w:rsid w:val="00B42419"/>
  </w:style>
  <w:style w:type="character" w:styleId="UnresolvedMention">
    <w:name w:val="Unresolved Mention"/>
    <w:basedOn w:val="DefaultParagraphFont"/>
    <w:uiPriority w:val="99"/>
    <w:semiHidden/>
    <w:unhideWhenUsed/>
    <w:rsid w:val="0066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4807">
      <w:bodyDiv w:val="1"/>
      <w:marLeft w:val="0"/>
      <w:marRight w:val="0"/>
      <w:marTop w:val="0"/>
      <w:marBottom w:val="0"/>
      <w:divBdr>
        <w:top w:val="none" w:sz="0" w:space="0" w:color="auto"/>
        <w:left w:val="none" w:sz="0" w:space="0" w:color="auto"/>
        <w:bottom w:val="none" w:sz="0" w:space="0" w:color="auto"/>
        <w:right w:val="none" w:sz="0" w:space="0" w:color="auto"/>
      </w:divBdr>
      <w:divsChild>
        <w:div w:id="1053887429">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21031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927">
      <w:bodyDiv w:val="1"/>
      <w:marLeft w:val="0"/>
      <w:marRight w:val="0"/>
      <w:marTop w:val="0"/>
      <w:marBottom w:val="0"/>
      <w:divBdr>
        <w:top w:val="none" w:sz="0" w:space="0" w:color="auto"/>
        <w:left w:val="none" w:sz="0" w:space="0" w:color="auto"/>
        <w:bottom w:val="none" w:sz="0" w:space="0" w:color="auto"/>
        <w:right w:val="none" w:sz="0" w:space="0" w:color="auto"/>
      </w:divBdr>
    </w:div>
    <w:div w:id="210196971">
      <w:bodyDiv w:val="1"/>
      <w:marLeft w:val="0"/>
      <w:marRight w:val="0"/>
      <w:marTop w:val="0"/>
      <w:marBottom w:val="0"/>
      <w:divBdr>
        <w:top w:val="none" w:sz="0" w:space="0" w:color="auto"/>
        <w:left w:val="none" w:sz="0" w:space="0" w:color="auto"/>
        <w:bottom w:val="none" w:sz="0" w:space="0" w:color="auto"/>
        <w:right w:val="none" w:sz="0" w:space="0" w:color="auto"/>
      </w:divBdr>
    </w:div>
    <w:div w:id="337274164">
      <w:bodyDiv w:val="1"/>
      <w:marLeft w:val="0"/>
      <w:marRight w:val="0"/>
      <w:marTop w:val="0"/>
      <w:marBottom w:val="0"/>
      <w:divBdr>
        <w:top w:val="none" w:sz="0" w:space="0" w:color="auto"/>
        <w:left w:val="none" w:sz="0" w:space="0" w:color="auto"/>
        <w:bottom w:val="none" w:sz="0" w:space="0" w:color="auto"/>
        <w:right w:val="none" w:sz="0" w:space="0" w:color="auto"/>
      </w:divBdr>
    </w:div>
    <w:div w:id="380516297">
      <w:bodyDiv w:val="1"/>
      <w:marLeft w:val="0"/>
      <w:marRight w:val="0"/>
      <w:marTop w:val="0"/>
      <w:marBottom w:val="0"/>
      <w:divBdr>
        <w:top w:val="none" w:sz="0" w:space="0" w:color="auto"/>
        <w:left w:val="none" w:sz="0" w:space="0" w:color="auto"/>
        <w:bottom w:val="none" w:sz="0" w:space="0" w:color="auto"/>
        <w:right w:val="none" w:sz="0" w:space="0" w:color="auto"/>
      </w:divBdr>
    </w:div>
    <w:div w:id="658076396">
      <w:bodyDiv w:val="1"/>
      <w:marLeft w:val="0"/>
      <w:marRight w:val="0"/>
      <w:marTop w:val="0"/>
      <w:marBottom w:val="0"/>
      <w:divBdr>
        <w:top w:val="none" w:sz="0" w:space="0" w:color="auto"/>
        <w:left w:val="none" w:sz="0" w:space="0" w:color="auto"/>
        <w:bottom w:val="none" w:sz="0" w:space="0" w:color="auto"/>
        <w:right w:val="none" w:sz="0" w:space="0" w:color="auto"/>
      </w:divBdr>
    </w:div>
    <w:div w:id="877547465">
      <w:bodyDiv w:val="1"/>
      <w:marLeft w:val="0"/>
      <w:marRight w:val="0"/>
      <w:marTop w:val="0"/>
      <w:marBottom w:val="0"/>
      <w:divBdr>
        <w:top w:val="none" w:sz="0" w:space="0" w:color="auto"/>
        <w:left w:val="none" w:sz="0" w:space="0" w:color="auto"/>
        <w:bottom w:val="none" w:sz="0" w:space="0" w:color="auto"/>
        <w:right w:val="none" w:sz="0" w:space="0" w:color="auto"/>
      </w:divBdr>
    </w:div>
    <w:div w:id="907033568">
      <w:bodyDiv w:val="1"/>
      <w:marLeft w:val="0"/>
      <w:marRight w:val="0"/>
      <w:marTop w:val="0"/>
      <w:marBottom w:val="0"/>
      <w:divBdr>
        <w:top w:val="none" w:sz="0" w:space="0" w:color="auto"/>
        <w:left w:val="none" w:sz="0" w:space="0" w:color="auto"/>
        <w:bottom w:val="none" w:sz="0" w:space="0" w:color="auto"/>
        <w:right w:val="none" w:sz="0" w:space="0" w:color="auto"/>
      </w:divBdr>
      <w:divsChild>
        <w:div w:id="816459717">
          <w:marLeft w:val="0"/>
          <w:marRight w:val="0"/>
          <w:marTop w:val="0"/>
          <w:marBottom w:val="0"/>
          <w:divBdr>
            <w:top w:val="none" w:sz="0" w:space="0" w:color="auto"/>
            <w:left w:val="none" w:sz="0" w:space="0" w:color="auto"/>
            <w:bottom w:val="none" w:sz="0" w:space="0" w:color="auto"/>
            <w:right w:val="none" w:sz="0" w:space="0" w:color="auto"/>
          </w:divBdr>
          <w:divsChild>
            <w:div w:id="1629510844">
              <w:marLeft w:val="0"/>
              <w:marRight w:val="0"/>
              <w:marTop w:val="0"/>
              <w:marBottom w:val="0"/>
              <w:divBdr>
                <w:top w:val="none" w:sz="0" w:space="0" w:color="auto"/>
                <w:left w:val="none" w:sz="0" w:space="0" w:color="auto"/>
                <w:bottom w:val="none" w:sz="0" w:space="0" w:color="auto"/>
                <w:right w:val="none" w:sz="0" w:space="0" w:color="auto"/>
              </w:divBdr>
              <w:divsChild>
                <w:div w:id="517475972">
                  <w:marLeft w:val="0"/>
                  <w:marRight w:val="0"/>
                  <w:marTop w:val="0"/>
                  <w:marBottom w:val="0"/>
                  <w:divBdr>
                    <w:top w:val="none" w:sz="0" w:space="0" w:color="auto"/>
                    <w:left w:val="none" w:sz="0" w:space="0" w:color="auto"/>
                    <w:bottom w:val="none" w:sz="0" w:space="0" w:color="auto"/>
                    <w:right w:val="none" w:sz="0" w:space="0" w:color="auto"/>
                  </w:divBdr>
                  <w:divsChild>
                    <w:div w:id="8156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7170">
      <w:bodyDiv w:val="1"/>
      <w:marLeft w:val="0"/>
      <w:marRight w:val="0"/>
      <w:marTop w:val="0"/>
      <w:marBottom w:val="0"/>
      <w:divBdr>
        <w:top w:val="none" w:sz="0" w:space="0" w:color="auto"/>
        <w:left w:val="none" w:sz="0" w:space="0" w:color="auto"/>
        <w:bottom w:val="none" w:sz="0" w:space="0" w:color="auto"/>
        <w:right w:val="none" w:sz="0" w:space="0" w:color="auto"/>
      </w:divBdr>
    </w:div>
    <w:div w:id="1268192688">
      <w:bodyDiv w:val="1"/>
      <w:marLeft w:val="0"/>
      <w:marRight w:val="0"/>
      <w:marTop w:val="0"/>
      <w:marBottom w:val="0"/>
      <w:divBdr>
        <w:top w:val="none" w:sz="0" w:space="0" w:color="auto"/>
        <w:left w:val="none" w:sz="0" w:space="0" w:color="auto"/>
        <w:bottom w:val="none" w:sz="0" w:space="0" w:color="auto"/>
        <w:right w:val="none" w:sz="0" w:space="0" w:color="auto"/>
      </w:divBdr>
    </w:div>
    <w:div w:id="1313676422">
      <w:bodyDiv w:val="1"/>
      <w:marLeft w:val="0"/>
      <w:marRight w:val="0"/>
      <w:marTop w:val="0"/>
      <w:marBottom w:val="0"/>
      <w:divBdr>
        <w:top w:val="none" w:sz="0" w:space="0" w:color="auto"/>
        <w:left w:val="none" w:sz="0" w:space="0" w:color="auto"/>
        <w:bottom w:val="none" w:sz="0" w:space="0" w:color="auto"/>
        <w:right w:val="none" w:sz="0" w:space="0" w:color="auto"/>
      </w:divBdr>
    </w:div>
    <w:div w:id="1375036513">
      <w:bodyDiv w:val="1"/>
      <w:marLeft w:val="0"/>
      <w:marRight w:val="0"/>
      <w:marTop w:val="0"/>
      <w:marBottom w:val="0"/>
      <w:divBdr>
        <w:top w:val="none" w:sz="0" w:space="0" w:color="auto"/>
        <w:left w:val="none" w:sz="0" w:space="0" w:color="auto"/>
        <w:bottom w:val="none" w:sz="0" w:space="0" w:color="auto"/>
        <w:right w:val="none" w:sz="0" w:space="0" w:color="auto"/>
      </w:divBdr>
    </w:div>
    <w:div w:id="1375697925">
      <w:bodyDiv w:val="1"/>
      <w:marLeft w:val="0"/>
      <w:marRight w:val="0"/>
      <w:marTop w:val="0"/>
      <w:marBottom w:val="0"/>
      <w:divBdr>
        <w:top w:val="none" w:sz="0" w:space="0" w:color="auto"/>
        <w:left w:val="none" w:sz="0" w:space="0" w:color="auto"/>
        <w:bottom w:val="none" w:sz="0" w:space="0" w:color="auto"/>
        <w:right w:val="none" w:sz="0" w:space="0" w:color="auto"/>
      </w:divBdr>
      <w:divsChild>
        <w:div w:id="153574175">
          <w:marLeft w:val="0"/>
          <w:marRight w:val="0"/>
          <w:marTop w:val="0"/>
          <w:marBottom w:val="0"/>
          <w:divBdr>
            <w:top w:val="none" w:sz="0" w:space="0" w:color="auto"/>
            <w:left w:val="none" w:sz="0" w:space="0" w:color="auto"/>
            <w:bottom w:val="none" w:sz="0" w:space="0" w:color="auto"/>
            <w:right w:val="none" w:sz="0" w:space="0" w:color="auto"/>
          </w:divBdr>
          <w:divsChild>
            <w:div w:id="735203467">
              <w:marLeft w:val="0"/>
              <w:marRight w:val="0"/>
              <w:marTop w:val="0"/>
              <w:marBottom w:val="0"/>
              <w:divBdr>
                <w:top w:val="none" w:sz="0" w:space="0" w:color="auto"/>
                <w:left w:val="none" w:sz="0" w:space="0" w:color="auto"/>
                <w:bottom w:val="none" w:sz="0" w:space="0" w:color="auto"/>
                <w:right w:val="none" w:sz="0" w:space="0" w:color="auto"/>
              </w:divBdr>
              <w:divsChild>
                <w:div w:id="1651443780">
                  <w:marLeft w:val="0"/>
                  <w:marRight w:val="0"/>
                  <w:marTop w:val="0"/>
                  <w:marBottom w:val="0"/>
                  <w:divBdr>
                    <w:top w:val="none" w:sz="0" w:space="0" w:color="auto"/>
                    <w:left w:val="none" w:sz="0" w:space="0" w:color="auto"/>
                    <w:bottom w:val="none" w:sz="0" w:space="0" w:color="auto"/>
                    <w:right w:val="none" w:sz="0" w:space="0" w:color="auto"/>
                  </w:divBdr>
                  <w:divsChild>
                    <w:div w:id="12866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93932">
      <w:bodyDiv w:val="1"/>
      <w:marLeft w:val="0"/>
      <w:marRight w:val="0"/>
      <w:marTop w:val="0"/>
      <w:marBottom w:val="0"/>
      <w:divBdr>
        <w:top w:val="none" w:sz="0" w:space="0" w:color="auto"/>
        <w:left w:val="none" w:sz="0" w:space="0" w:color="auto"/>
        <w:bottom w:val="none" w:sz="0" w:space="0" w:color="auto"/>
        <w:right w:val="none" w:sz="0" w:space="0" w:color="auto"/>
      </w:divBdr>
    </w:div>
    <w:div w:id="1415472497">
      <w:bodyDiv w:val="1"/>
      <w:marLeft w:val="0"/>
      <w:marRight w:val="0"/>
      <w:marTop w:val="0"/>
      <w:marBottom w:val="0"/>
      <w:divBdr>
        <w:top w:val="none" w:sz="0" w:space="0" w:color="auto"/>
        <w:left w:val="none" w:sz="0" w:space="0" w:color="auto"/>
        <w:bottom w:val="none" w:sz="0" w:space="0" w:color="auto"/>
        <w:right w:val="none" w:sz="0" w:space="0" w:color="auto"/>
      </w:divBdr>
      <w:divsChild>
        <w:div w:id="2130397848">
          <w:marLeft w:val="0"/>
          <w:marRight w:val="0"/>
          <w:marTop w:val="0"/>
          <w:marBottom w:val="0"/>
          <w:divBdr>
            <w:top w:val="none" w:sz="0" w:space="0" w:color="auto"/>
            <w:left w:val="none" w:sz="0" w:space="0" w:color="auto"/>
            <w:bottom w:val="none" w:sz="0" w:space="0" w:color="auto"/>
            <w:right w:val="none" w:sz="0" w:space="0" w:color="auto"/>
          </w:divBdr>
          <w:divsChild>
            <w:div w:id="1885210244">
              <w:marLeft w:val="0"/>
              <w:marRight w:val="0"/>
              <w:marTop w:val="0"/>
              <w:marBottom w:val="0"/>
              <w:divBdr>
                <w:top w:val="none" w:sz="0" w:space="0" w:color="auto"/>
                <w:left w:val="none" w:sz="0" w:space="0" w:color="auto"/>
                <w:bottom w:val="none" w:sz="0" w:space="0" w:color="auto"/>
                <w:right w:val="none" w:sz="0" w:space="0" w:color="auto"/>
              </w:divBdr>
              <w:divsChild>
                <w:div w:id="1922987196">
                  <w:marLeft w:val="0"/>
                  <w:marRight w:val="0"/>
                  <w:marTop w:val="0"/>
                  <w:marBottom w:val="0"/>
                  <w:divBdr>
                    <w:top w:val="none" w:sz="0" w:space="0" w:color="auto"/>
                    <w:left w:val="none" w:sz="0" w:space="0" w:color="auto"/>
                    <w:bottom w:val="none" w:sz="0" w:space="0" w:color="auto"/>
                    <w:right w:val="none" w:sz="0" w:space="0" w:color="auto"/>
                  </w:divBdr>
                  <w:divsChild>
                    <w:div w:id="4322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1918">
      <w:bodyDiv w:val="1"/>
      <w:marLeft w:val="0"/>
      <w:marRight w:val="0"/>
      <w:marTop w:val="0"/>
      <w:marBottom w:val="0"/>
      <w:divBdr>
        <w:top w:val="none" w:sz="0" w:space="0" w:color="auto"/>
        <w:left w:val="none" w:sz="0" w:space="0" w:color="auto"/>
        <w:bottom w:val="none" w:sz="0" w:space="0" w:color="auto"/>
        <w:right w:val="none" w:sz="0" w:space="0" w:color="auto"/>
      </w:divBdr>
      <w:divsChild>
        <w:div w:id="1449737653">
          <w:marLeft w:val="0"/>
          <w:marRight w:val="0"/>
          <w:marTop w:val="0"/>
          <w:marBottom w:val="0"/>
          <w:divBdr>
            <w:top w:val="none" w:sz="0" w:space="0" w:color="auto"/>
            <w:left w:val="none" w:sz="0" w:space="0" w:color="auto"/>
            <w:bottom w:val="none" w:sz="0" w:space="0" w:color="auto"/>
            <w:right w:val="none" w:sz="0" w:space="0" w:color="auto"/>
          </w:divBdr>
          <w:divsChild>
            <w:div w:id="237523822">
              <w:marLeft w:val="0"/>
              <w:marRight w:val="0"/>
              <w:marTop w:val="0"/>
              <w:marBottom w:val="0"/>
              <w:divBdr>
                <w:top w:val="none" w:sz="0" w:space="0" w:color="auto"/>
                <w:left w:val="none" w:sz="0" w:space="0" w:color="auto"/>
                <w:bottom w:val="none" w:sz="0" w:space="0" w:color="auto"/>
                <w:right w:val="none" w:sz="0" w:space="0" w:color="auto"/>
              </w:divBdr>
              <w:divsChild>
                <w:div w:id="12034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4926">
      <w:bodyDiv w:val="1"/>
      <w:marLeft w:val="0"/>
      <w:marRight w:val="0"/>
      <w:marTop w:val="0"/>
      <w:marBottom w:val="0"/>
      <w:divBdr>
        <w:top w:val="none" w:sz="0" w:space="0" w:color="auto"/>
        <w:left w:val="none" w:sz="0" w:space="0" w:color="auto"/>
        <w:bottom w:val="none" w:sz="0" w:space="0" w:color="auto"/>
        <w:right w:val="none" w:sz="0" w:space="0" w:color="auto"/>
      </w:divBdr>
      <w:divsChild>
        <w:div w:id="778337555">
          <w:marLeft w:val="0"/>
          <w:marRight w:val="0"/>
          <w:marTop w:val="0"/>
          <w:marBottom w:val="0"/>
          <w:divBdr>
            <w:top w:val="none" w:sz="0" w:space="0" w:color="auto"/>
            <w:left w:val="none" w:sz="0" w:space="0" w:color="auto"/>
            <w:bottom w:val="none" w:sz="0" w:space="0" w:color="auto"/>
            <w:right w:val="none" w:sz="0" w:space="0" w:color="auto"/>
          </w:divBdr>
          <w:divsChild>
            <w:div w:id="1025138215">
              <w:marLeft w:val="0"/>
              <w:marRight w:val="0"/>
              <w:marTop w:val="0"/>
              <w:marBottom w:val="0"/>
              <w:divBdr>
                <w:top w:val="none" w:sz="0" w:space="0" w:color="auto"/>
                <w:left w:val="none" w:sz="0" w:space="0" w:color="auto"/>
                <w:bottom w:val="none" w:sz="0" w:space="0" w:color="auto"/>
                <w:right w:val="none" w:sz="0" w:space="0" w:color="auto"/>
              </w:divBdr>
              <w:divsChild>
                <w:div w:id="719473664">
                  <w:marLeft w:val="0"/>
                  <w:marRight w:val="0"/>
                  <w:marTop w:val="0"/>
                  <w:marBottom w:val="0"/>
                  <w:divBdr>
                    <w:top w:val="none" w:sz="0" w:space="0" w:color="auto"/>
                    <w:left w:val="none" w:sz="0" w:space="0" w:color="auto"/>
                    <w:bottom w:val="none" w:sz="0" w:space="0" w:color="auto"/>
                    <w:right w:val="none" w:sz="0" w:space="0" w:color="auto"/>
                  </w:divBdr>
                  <w:divsChild>
                    <w:div w:id="12028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7649">
      <w:bodyDiv w:val="1"/>
      <w:marLeft w:val="0"/>
      <w:marRight w:val="0"/>
      <w:marTop w:val="0"/>
      <w:marBottom w:val="0"/>
      <w:divBdr>
        <w:top w:val="none" w:sz="0" w:space="0" w:color="auto"/>
        <w:left w:val="none" w:sz="0" w:space="0" w:color="auto"/>
        <w:bottom w:val="none" w:sz="0" w:space="0" w:color="auto"/>
        <w:right w:val="none" w:sz="0" w:space="0" w:color="auto"/>
      </w:divBdr>
    </w:div>
    <w:div w:id="1959987502">
      <w:bodyDiv w:val="1"/>
      <w:marLeft w:val="0"/>
      <w:marRight w:val="0"/>
      <w:marTop w:val="0"/>
      <w:marBottom w:val="0"/>
      <w:divBdr>
        <w:top w:val="none" w:sz="0" w:space="0" w:color="auto"/>
        <w:left w:val="none" w:sz="0" w:space="0" w:color="auto"/>
        <w:bottom w:val="none" w:sz="0" w:space="0" w:color="auto"/>
        <w:right w:val="none" w:sz="0" w:space="0" w:color="auto"/>
      </w:divBdr>
      <w:divsChild>
        <w:div w:id="220024800">
          <w:marLeft w:val="0"/>
          <w:marRight w:val="0"/>
          <w:marTop w:val="0"/>
          <w:marBottom w:val="0"/>
          <w:divBdr>
            <w:top w:val="none" w:sz="0" w:space="0" w:color="auto"/>
            <w:left w:val="none" w:sz="0" w:space="0" w:color="auto"/>
            <w:bottom w:val="none" w:sz="0" w:space="0" w:color="auto"/>
            <w:right w:val="none" w:sz="0" w:space="0" w:color="auto"/>
          </w:divBdr>
          <w:divsChild>
            <w:div w:id="1946882897">
              <w:marLeft w:val="0"/>
              <w:marRight w:val="0"/>
              <w:marTop w:val="0"/>
              <w:marBottom w:val="0"/>
              <w:divBdr>
                <w:top w:val="none" w:sz="0" w:space="0" w:color="auto"/>
                <w:left w:val="none" w:sz="0" w:space="0" w:color="auto"/>
                <w:bottom w:val="none" w:sz="0" w:space="0" w:color="auto"/>
                <w:right w:val="none" w:sz="0" w:space="0" w:color="auto"/>
              </w:divBdr>
              <w:divsChild>
                <w:div w:id="170335774">
                  <w:marLeft w:val="0"/>
                  <w:marRight w:val="0"/>
                  <w:marTop w:val="0"/>
                  <w:marBottom w:val="0"/>
                  <w:divBdr>
                    <w:top w:val="none" w:sz="0" w:space="0" w:color="auto"/>
                    <w:left w:val="none" w:sz="0" w:space="0" w:color="auto"/>
                    <w:bottom w:val="none" w:sz="0" w:space="0" w:color="auto"/>
                    <w:right w:val="none" w:sz="0" w:space="0" w:color="auto"/>
                  </w:divBdr>
                  <w:divsChild>
                    <w:div w:id="5787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0.statcan.gc.ca/n1/pub/89-503-x/2015001/article/14694-eng.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3.statcan.gc.ca/imdb/p3VD.pl?Function=getVD&amp;TVD=253608&amp;CVD=253609&amp;CPV=8.2.5&amp;CST=01012012&amp;CLV=1&amp;ML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A18D-E7EC-4B09-BEF5-DCB68277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khan</dc:creator>
  <cp:keywords/>
  <dc:description/>
  <cp:lastModifiedBy>HP</cp:lastModifiedBy>
  <cp:revision>45</cp:revision>
  <cp:lastPrinted>2018-11-22T22:25:00Z</cp:lastPrinted>
  <dcterms:created xsi:type="dcterms:W3CDTF">2018-11-16T15:54:00Z</dcterms:created>
  <dcterms:modified xsi:type="dcterms:W3CDTF">2018-12-13T15:48:00Z</dcterms:modified>
</cp:coreProperties>
</file>